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FB" w:rsidRPr="00D61C62" w:rsidRDefault="0067206A" w:rsidP="00C84D2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2DA48" wp14:editId="3C3CD060">
                <wp:simplePos x="0" y="0"/>
                <wp:positionH relativeFrom="column">
                  <wp:posOffset>589915</wp:posOffset>
                </wp:positionH>
                <wp:positionV relativeFrom="paragraph">
                  <wp:posOffset>-472440</wp:posOffset>
                </wp:positionV>
                <wp:extent cx="5781675" cy="1009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C7" w:rsidRDefault="00EA3BC7" w:rsidP="00EA3BC7">
                            <w:pPr>
                              <w:pStyle w:val="1"/>
                            </w:pPr>
                            <w:r>
                              <w:t>Доверенность на представление интересов граждан в ПФР</w:t>
                            </w:r>
                          </w:p>
                          <w:p w:rsidR="00223E4B" w:rsidRPr="00223E4B" w:rsidRDefault="00223E4B" w:rsidP="00223E4B">
                            <w:pPr>
                              <w:ind w:right="-6"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23E4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43B13" w:rsidRPr="0080326E" w:rsidRDefault="00343B13" w:rsidP="00A04F9F">
                            <w:pPr>
                              <w:pStyle w:val="ConsPlusDocList0"/>
                              <w:ind w:left="45" w:hanging="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40"/>
                                <w:szCs w:val="40"/>
                                <w:lang w:eastAsia="ar-SA" w:bidi="ar-SA"/>
                              </w:rPr>
                            </w:pPr>
                          </w:p>
                          <w:p w:rsidR="00DE5B9B" w:rsidRPr="00814B57" w:rsidRDefault="00DE5B9B" w:rsidP="00A04F9F">
                            <w:pPr>
                              <w:ind w:hanging="45"/>
                              <w:jc w:val="center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45pt;margin-top:-37.2pt;width:455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yZhgIAABAFAAAOAAAAZHJzL2Uyb0RvYy54bWysVMlu2zAQvRfoPxC8O1og2ZYQOUjsuiiQ&#10;LkDSD6BJyiJKkSpJW0qL/HuHlO2oy6EoqoPEZfj4Zt4bXd8MrURHbqzQqsLJVYwRV1QzofYV/vy4&#10;nS0xso4oRqRWvMJP3OKb1etX131X8lQ3WjJuEIAoW/ZdhRvnujKKLG14S+yV7riCzVqbljiYmn3E&#10;DOkBvZVRGsfzqNeGdUZTbi2sbsZNvAr4dc2p+1jXljskKwzcXHib8N75d7S6JuXekK4R9ESD/AOL&#10;lggFl16gNsQRdDDiN6hWUKOtrt0V1W2k61pQHnKAbJL4l2weGtLxkAsUx3aXMtn/B0s/HD8ZJBho&#10;h5EiLUj0yAeH7vSAUl+dvrMlBD10EOYGWPaRPlPb3Wv6xSKl1w1Re35rjO4bThiwS/zJaHJ0xLEe&#10;ZNe/1wyuIQenA9BQm9YDQjEQoINKTxdlPBUKi/limcwXOUYU9pI4LuZ50C4i5fl4Z6x7y3WL/KDC&#10;BqQP8OR4b52nQ8pzSKCvpWBbIWWYmP1uLQ06ErDJNjwhA8hyGiaVD1baHxsRxxVgCXf4Pc83yP69&#10;SNIsvkuL2Xa+XMyybZbPikW8nMVJcVfM46zINttnTzDJykYwxtW9UPxswST7O4lPzTCaJ5gQ9RUu&#10;8jQfNZqyt9Mk4/D8KclWOOhIKdoKLy9BpPTKvlEM0ialI0KO4+hn+qHKUIPzN1Ql+MBLP5rADbsB&#10;ULw5dpo9gSOMBr1AdviNwKDR5htGPbRkhe3XAzEcI/lOgauKJMt8D4dJli9SmJjpzm66QxQFqAo7&#10;jMbh2o19f+iM2Ddw0+hjpW/BibUIHnlhdfIvtF1I5vSL8H09nYeolx/Z6gcAAAD//wMAUEsDBBQA&#10;BgAIAAAAIQBPMOyn3wAAAAoBAAAPAAAAZHJzL2Rvd25yZXYueG1sTI/BToNAEIbvJr7DZky8mHax&#10;IhTK0qiJxmtrH2Bgp0DKzhJ2W+jbuz3pbSbz5Z/vL7az6cWFRtdZVvC8jEAQ11Z33Cg4/Hwu1iCc&#10;R9bYWyYFV3KwLe/vCsy1nXhHl71vRAhhl6OC1vshl9LVLRl0SzsQh9vRjgZ9WMdG6hGnEG56uYqi&#10;RBrsOHxocaCPlurT/mwUHL+np9dsqr78Id3FyTt2aWWvSj0+zG8bEJ5m/wfDTT+oQxmcKntm7USv&#10;IFtlgVSwSOMYxA2IopcwVQrWcQKyLOT/CuUvAAAA//8DAFBLAQItABQABgAIAAAAIQC2gziS/gAA&#10;AOEBAAATAAAAAAAAAAAAAAAAAAAAAABbQ29udGVudF9UeXBlc10ueG1sUEsBAi0AFAAGAAgAAAAh&#10;ADj9If/WAAAAlAEAAAsAAAAAAAAAAAAAAAAALwEAAF9yZWxzLy5yZWxzUEsBAi0AFAAGAAgAAAAh&#10;AMYq3JmGAgAAEAUAAA4AAAAAAAAAAAAAAAAALgIAAGRycy9lMm9Eb2MueG1sUEsBAi0AFAAGAAgA&#10;AAAhAE8w7KffAAAACgEAAA8AAAAAAAAAAAAAAAAA4AQAAGRycy9kb3ducmV2LnhtbFBLBQYAAAAA&#10;BAAEAPMAAADsBQAAAAA=&#10;" stroked="f">
                <v:textbox>
                  <w:txbxContent>
                    <w:p w:rsidR="00EA3BC7" w:rsidRDefault="00EA3BC7" w:rsidP="00EA3BC7">
                      <w:pPr>
                        <w:pStyle w:val="1"/>
                      </w:pPr>
                      <w:r>
                        <w:t>Доверенность на представление интересов граждан в ПФР</w:t>
                      </w:r>
                    </w:p>
                    <w:p w:rsidR="00223E4B" w:rsidRPr="00223E4B" w:rsidRDefault="00223E4B" w:rsidP="00223E4B">
                      <w:pPr>
                        <w:ind w:right="-6"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223E4B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343B13" w:rsidRPr="0080326E" w:rsidRDefault="00343B13" w:rsidP="00A04F9F">
                      <w:pPr>
                        <w:pStyle w:val="ConsPlusDocList0"/>
                        <w:ind w:left="45" w:hanging="4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40"/>
                          <w:szCs w:val="40"/>
                          <w:lang w:eastAsia="ar-SA" w:bidi="ar-SA"/>
                        </w:rPr>
                      </w:pPr>
                    </w:p>
                    <w:p w:rsidR="00DE5B9B" w:rsidRPr="00814B57" w:rsidRDefault="00DE5B9B" w:rsidP="00A04F9F">
                      <w:pPr>
                        <w:ind w:hanging="45"/>
                        <w:jc w:val="center"/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B83">
        <w:rPr>
          <w:b/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 wp14:anchorId="63AAAB1A" wp14:editId="2572F8E3">
            <wp:simplePos x="0" y="0"/>
            <wp:positionH relativeFrom="column">
              <wp:posOffset>-591185</wp:posOffset>
            </wp:positionH>
            <wp:positionV relativeFrom="paragraph">
              <wp:posOffset>-520065</wp:posOffset>
            </wp:positionV>
            <wp:extent cx="875030" cy="885825"/>
            <wp:effectExtent l="0" t="0" r="127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76CF" w:rsidRDefault="00A276CF" w:rsidP="00A276CF">
      <w:pPr>
        <w:widowControl/>
        <w:suppressAutoHyphens w:val="0"/>
        <w:spacing w:before="100" w:beforeAutospacing="1"/>
        <w:rPr>
          <w:rFonts w:eastAsia="Times New Roman"/>
          <w:b/>
          <w:bCs/>
          <w:color w:val="000000"/>
          <w:kern w:val="0"/>
          <w:sz w:val="26"/>
          <w:szCs w:val="26"/>
        </w:rPr>
      </w:pPr>
    </w:p>
    <w:p w:rsidR="00EA3BC7" w:rsidRDefault="00EA3BC7" w:rsidP="00EA3BC7">
      <w:pPr>
        <w:pStyle w:val="ab"/>
        <w:spacing w:before="0" w:beforeAutospacing="0" w:after="0" w:afterAutospacing="0"/>
        <w:ind w:firstLine="851"/>
        <w:jc w:val="both"/>
      </w:pPr>
      <w:r>
        <w:t xml:space="preserve">При обращении в </w:t>
      </w:r>
      <w:r>
        <w:t>Управление</w:t>
      </w:r>
      <w:r>
        <w:t xml:space="preserve"> за установлением пенсий и иных выплат, а также за получением необходимых справок и документов, гражданин может воспользоваться государственной услугой через своего законного или уполномоченного представителя.</w:t>
      </w:r>
    </w:p>
    <w:p w:rsidR="00EA3BC7" w:rsidRDefault="00EA3BC7" w:rsidP="00EA3BC7">
      <w:pPr>
        <w:pStyle w:val="ab"/>
        <w:spacing w:before="0" w:beforeAutospacing="0" w:after="0" w:afterAutospacing="0"/>
        <w:ind w:firstLine="851"/>
        <w:jc w:val="both"/>
      </w:pPr>
      <w:r>
        <w:t>В этой связи применительно к отношен</w:t>
      </w:r>
      <w:r>
        <w:t>иям, возникающим при обращении</w:t>
      </w:r>
      <w:r>
        <w:t>, гражданин вправе оформить доверенность на представление его интересов другому физическому лицу, указав в довере</w:t>
      </w:r>
      <w:r>
        <w:t xml:space="preserve">нности, в частности, сведения о </w:t>
      </w:r>
      <w:r>
        <w:t>доверителе и доверенном лице, дате совершения доверенности, предоставляемые полномочия и срок действия доверенности.</w:t>
      </w:r>
    </w:p>
    <w:p w:rsidR="00EA3BC7" w:rsidRDefault="00EA3BC7" w:rsidP="00EA3BC7">
      <w:pPr>
        <w:pStyle w:val="ab"/>
        <w:spacing w:before="0" w:beforeAutospacing="0" w:after="0" w:afterAutospacing="0"/>
        <w:ind w:firstLine="851"/>
        <w:jc w:val="both"/>
      </w:pPr>
      <w:r>
        <w:t xml:space="preserve">Такая доверенность </w:t>
      </w:r>
      <w:r>
        <w:t xml:space="preserve">оформляется у нотариуса, в администрациях поселений, а также </w:t>
      </w:r>
      <w:r>
        <w:t>выдается в простой письменной форме (без удостоверения нотариусом или органом ПФР).</w:t>
      </w:r>
    </w:p>
    <w:p w:rsidR="00EA3BC7" w:rsidRDefault="00EA3BC7" w:rsidP="00EA3BC7">
      <w:pPr>
        <w:pStyle w:val="ab"/>
        <w:spacing w:before="0" w:beforeAutospacing="0" w:after="0" w:afterAutospacing="0"/>
        <w:ind w:firstLine="851"/>
        <w:jc w:val="both"/>
      </w:pPr>
      <w:bookmarkStart w:id="0" w:name="_GoBack"/>
      <w:bookmarkEnd w:id="0"/>
      <w:r>
        <w:t xml:space="preserve">Доверенному лицу при наличии такой доверенности в обязательном порядке необходимо представить в </w:t>
      </w:r>
      <w:r>
        <w:t>Управление</w:t>
      </w:r>
      <w:r>
        <w:t xml:space="preserve"> документ, удостоверяющий личность, как свой, так и доверителя, либо их нотариально заверенные копии.</w:t>
      </w:r>
    </w:p>
    <w:p w:rsidR="000F6A6F" w:rsidRPr="000F6A6F" w:rsidRDefault="000F6A6F" w:rsidP="002E128A">
      <w:pPr>
        <w:widowControl/>
        <w:suppressAutoHyphens w:val="0"/>
        <w:jc w:val="both"/>
        <w:rPr>
          <w:rFonts w:eastAsia="Times New Roman"/>
          <w:kern w:val="0"/>
        </w:rPr>
      </w:pPr>
    </w:p>
    <w:p w:rsidR="008F604D" w:rsidRPr="008F604D" w:rsidRDefault="008F604D" w:rsidP="00FA3293">
      <w:pPr>
        <w:pStyle w:val="ab"/>
        <w:spacing w:before="0" w:beforeAutospacing="0" w:after="0" w:afterAutospacing="0"/>
        <w:jc w:val="both"/>
      </w:pPr>
    </w:p>
    <w:p w:rsidR="00174ABB" w:rsidRPr="004028A2" w:rsidRDefault="00174ABB" w:rsidP="00174ABB">
      <w:pPr>
        <w:pStyle w:val="ConsPlusNormal0"/>
        <w:ind w:right="-2"/>
        <w:jc w:val="right"/>
        <w:rPr>
          <w:rFonts w:ascii="Times New Roman" w:hAnsi="Times New Roman"/>
          <w:sz w:val="24"/>
          <w:szCs w:val="24"/>
        </w:rPr>
      </w:pPr>
      <w:r w:rsidRPr="004028A2">
        <w:rPr>
          <w:rFonts w:ascii="Times New Roman" w:hAnsi="Times New Roman"/>
          <w:sz w:val="24"/>
          <w:szCs w:val="24"/>
        </w:rPr>
        <w:t xml:space="preserve">Управление ПФР </w:t>
      </w:r>
      <w:proofErr w:type="gramStart"/>
      <w:r w:rsidRPr="004028A2">
        <w:rPr>
          <w:rFonts w:ascii="Times New Roman" w:hAnsi="Times New Roman"/>
          <w:sz w:val="24"/>
          <w:szCs w:val="24"/>
        </w:rPr>
        <w:t>в</w:t>
      </w:r>
      <w:proofErr w:type="gramEnd"/>
      <w:r w:rsidRPr="004028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28A2">
        <w:rPr>
          <w:rFonts w:ascii="Times New Roman" w:hAnsi="Times New Roman"/>
          <w:sz w:val="24"/>
          <w:szCs w:val="24"/>
        </w:rPr>
        <w:t>Приозерском</w:t>
      </w:r>
      <w:proofErr w:type="gramEnd"/>
      <w:r w:rsidRPr="004028A2">
        <w:rPr>
          <w:rFonts w:ascii="Times New Roman" w:hAnsi="Times New Roman"/>
          <w:sz w:val="24"/>
          <w:szCs w:val="24"/>
        </w:rPr>
        <w:t xml:space="preserve"> районе</w:t>
      </w:r>
    </w:p>
    <w:p w:rsidR="00174ABB" w:rsidRPr="004028A2" w:rsidRDefault="00174ABB" w:rsidP="00174AB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4028A2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174ABB" w:rsidRDefault="00174ABB" w:rsidP="00174ABB">
      <w:pPr>
        <w:jc w:val="right"/>
      </w:pPr>
    </w:p>
    <w:p w:rsidR="000A2FB3" w:rsidRPr="000507D7" w:rsidRDefault="000A2FB3" w:rsidP="000507D7">
      <w:pPr>
        <w:pStyle w:val="ab"/>
        <w:spacing w:before="0" w:beforeAutospacing="0" w:after="0" w:afterAutospacing="0"/>
        <w:jc w:val="right"/>
      </w:pPr>
    </w:p>
    <w:sectPr w:rsidR="000A2FB3" w:rsidRPr="000507D7" w:rsidSect="00474E88">
      <w:pgSz w:w="11906" w:h="16838"/>
      <w:pgMar w:top="1134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4E14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B618C7"/>
    <w:multiLevelType w:val="hybridMultilevel"/>
    <w:tmpl w:val="84706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4C2"/>
    <w:multiLevelType w:val="hybridMultilevel"/>
    <w:tmpl w:val="091E2954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0E03D11"/>
    <w:multiLevelType w:val="hybridMultilevel"/>
    <w:tmpl w:val="8708E5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FE5FF1"/>
    <w:multiLevelType w:val="hybridMultilevel"/>
    <w:tmpl w:val="AE2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2654A"/>
    <w:multiLevelType w:val="hybridMultilevel"/>
    <w:tmpl w:val="26446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70"/>
    <w:rsid w:val="00007DAD"/>
    <w:rsid w:val="00037B72"/>
    <w:rsid w:val="000507D7"/>
    <w:rsid w:val="00063855"/>
    <w:rsid w:val="000A246E"/>
    <w:rsid w:val="000A2FB3"/>
    <w:rsid w:val="000F2570"/>
    <w:rsid w:val="000F6A6F"/>
    <w:rsid w:val="0011746C"/>
    <w:rsid w:val="00174ABB"/>
    <w:rsid w:val="001A6273"/>
    <w:rsid w:val="001B2B17"/>
    <w:rsid w:val="001C6DC6"/>
    <w:rsid w:val="002139DA"/>
    <w:rsid w:val="00223E4B"/>
    <w:rsid w:val="00224042"/>
    <w:rsid w:val="00265294"/>
    <w:rsid w:val="0027349D"/>
    <w:rsid w:val="002E128A"/>
    <w:rsid w:val="00305E47"/>
    <w:rsid w:val="00320329"/>
    <w:rsid w:val="00343B13"/>
    <w:rsid w:val="00382DA7"/>
    <w:rsid w:val="00384379"/>
    <w:rsid w:val="003A1B44"/>
    <w:rsid w:val="003B57BC"/>
    <w:rsid w:val="003B6067"/>
    <w:rsid w:val="003C1721"/>
    <w:rsid w:val="003C273A"/>
    <w:rsid w:val="003E7A9D"/>
    <w:rsid w:val="003F1A63"/>
    <w:rsid w:val="004028A2"/>
    <w:rsid w:val="0042535E"/>
    <w:rsid w:val="00442A9D"/>
    <w:rsid w:val="00470FD7"/>
    <w:rsid w:val="00474E88"/>
    <w:rsid w:val="004D6B13"/>
    <w:rsid w:val="004E66BC"/>
    <w:rsid w:val="005130A5"/>
    <w:rsid w:val="005A1038"/>
    <w:rsid w:val="005C386A"/>
    <w:rsid w:val="005C56A2"/>
    <w:rsid w:val="00636C50"/>
    <w:rsid w:val="0067206A"/>
    <w:rsid w:val="00672FD2"/>
    <w:rsid w:val="006A2C6A"/>
    <w:rsid w:val="006B6731"/>
    <w:rsid w:val="006E1DFF"/>
    <w:rsid w:val="006E677D"/>
    <w:rsid w:val="006F6EC0"/>
    <w:rsid w:val="007252C1"/>
    <w:rsid w:val="00744317"/>
    <w:rsid w:val="007517B9"/>
    <w:rsid w:val="007603FD"/>
    <w:rsid w:val="0080326E"/>
    <w:rsid w:val="00814B57"/>
    <w:rsid w:val="00855695"/>
    <w:rsid w:val="0088684A"/>
    <w:rsid w:val="008A15DE"/>
    <w:rsid w:val="008A5C3C"/>
    <w:rsid w:val="008D7829"/>
    <w:rsid w:val="008F604D"/>
    <w:rsid w:val="0094050B"/>
    <w:rsid w:val="009663EF"/>
    <w:rsid w:val="009D141C"/>
    <w:rsid w:val="00A04F9F"/>
    <w:rsid w:val="00A276CF"/>
    <w:rsid w:val="00A6333C"/>
    <w:rsid w:val="00AF63EA"/>
    <w:rsid w:val="00B1292E"/>
    <w:rsid w:val="00B20124"/>
    <w:rsid w:val="00B530FB"/>
    <w:rsid w:val="00BA50E9"/>
    <w:rsid w:val="00C01D5B"/>
    <w:rsid w:val="00C05B32"/>
    <w:rsid w:val="00C40FE9"/>
    <w:rsid w:val="00C4504A"/>
    <w:rsid w:val="00C84D20"/>
    <w:rsid w:val="00CA2C14"/>
    <w:rsid w:val="00CE76A0"/>
    <w:rsid w:val="00D61C62"/>
    <w:rsid w:val="00D86597"/>
    <w:rsid w:val="00DA542D"/>
    <w:rsid w:val="00DE5B9B"/>
    <w:rsid w:val="00E23412"/>
    <w:rsid w:val="00E94E2D"/>
    <w:rsid w:val="00E95B83"/>
    <w:rsid w:val="00EA3BC7"/>
    <w:rsid w:val="00EA5DD0"/>
    <w:rsid w:val="00EC5D5F"/>
    <w:rsid w:val="00EF19BD"/>
    <w:rsid w:val="00F279D4"/>
    <w:rsid w:val="00F52527"/>
    <w:rsid w:val="00F66237"/>
    <w:rsid w:val="00F81F6A"/>
    <w:rsid w:val="00FA0C25"/>
    <w:rsid w:val="00FA3293"/>
    <w:rsid w:val="00FB1363"/>
    <w:rsid w:val="00FC4444"/>
    <w:rsid w:val="00FE4605"/>
    <w:rsid w:val="00FF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A1B4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1B4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qFormat/>
    <w:rsid w:val="00B530FB"/>
    <w:rPr>
      <w:b/>
      <w:bCs/>
    </w:rPr>
  </w:style>
  <w:style w:type="character" w:customStyle="1" w:styleId="text-highlight">
    <w:name w:val="text-highlight"/>
    <w:basedOn w:val="a0"/>
    <w:rsid w:val="00B530FB"/>
  </w:style>
  <w:style w:type="paragraph" w:styleId="af0">
    <w:name w:val="List Paragraph"/>
    <w:basedOn w:val="a"/>
    <w:uiPriority w:val="34"/>
    <w:qFormat/>
    <w:rsid w:val="00814B57"/>
    <w:pPr>
      <w:widowControl/>
      <w:ind w:left="720"/>
      <w:contextualSpacing/>
    </w:pPr>
    <w:rPr>
      <w:rFonts w:eastAsia="Times New Roman"/>
      <w:kern w:val="0"/>
      <w:lang w:eastAsia="zh-CN"/>
    </w:rPr>
  </w:style>
  <w:style w:type="character" w:styleId="af1">
    <w:name w:val="Hyperlink"/>
    <w:basedOn w:val="a0"/>
    <w:uiPriority w:val="99"/>
    <w:unhideWhenUsed/>
    <w:rsid w:val="00F81F6A"/>
    <w:rPr>
      <w:color w:val="0000FF"/>
      <w:u w:val="single"/>
    </w:rPr>
  </w:style>
  <w:style w:type="paragraph" w:customStyle="1" w:styleId="ConsPlusDocList0">
    <w:name w:val="ConsPlusDocList"/>
    <w:next w:val="a"/>
    <w:rsid w:val="00343B1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343B13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uiPriority w:val="9"/>
    <w:rsid w:val="003A1B4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A1B44"/>
    <w:rPr>
      <w:b/>
      <w:bCs/>
      <w:sz w:val="27"/>
      <w:szCs w:val="27"/>
    </w:rPr>
  </w:style>
  <w:style w:type="character" w:customStyle="1" w:styleId="text">
    <w:name w:val="text"/>
    <w:basedOn w:val="a0"/>
    <w:rsid w:val="00FF0C7E"/>
  </w:style>
  <w:style w:type="character" w:styleId="af2">
    <w:name w:val="Emphasis"/>
    <w:basedOn w:val="a0"/>
    <w:uiPriority w:val="20"/>
    <w:qFormat/>
    <w:rsid w:val="00E95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A1B4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1B4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qFormat/>
    <w:rsid w:val="00B530FB"/>
    <w:rPr>
      <w:b/>
      <w:bCs/>
    </w:rPr>
  </w:style>
  <w:style w:type="character" w:customStyle="1" w:styleId="text-highlight">
    <w:name w:val="text-highlight"/>
    <w:basedOn w:val="a0"/>
    <w:rsid w:val="00B530FB"/>
  </w:style>
  <w:style w:type="paragraph" w:styleId="af0">
    <w:name w:val="List Paragraph"/>
    <w:basedOn w:val="a"/>
    <w:uiPriority w:val="34"/>
    <w:qFormat/>
    <w:rsid w:val="00814B57"/>
    <w:pPr>
      <w:widowControl/>
      <w:ind w:left="720"/>
      <w:contextualSpacing/>
    </w:pPr>
    <w:rPr>
      <w:rFonts w:eastAsia="Times New Roman"/>
      <w:kern w:val="0"/>
      <w:lang w:eastAsia="zh-CN"/>
    </w:rPr>
  </w:style>
  <w:style w:type="character" w:styleId="af1">
    <w:name w:val="Hyperlink"/>
    <w:basedOn w:val="a0"/>
    <w:uiPriority w:val="99"/>
    <w:unhideWhenUsed/>
    <w:rsid w:val="00F81F6A"/>
    <w:rPr>
      <w:color w:val="0000FF"/>
      <w:u w:val="single"/>
    </w:rPr>
  </w:style>
  <w:style w:type="paragraph" w:customStyle="1" w:styleId="ConsPlusDocList0">
    <w:name w:val="ConsPlusDocList"/>
    <w:next w:val="a"/>
    <w:rsid w:val="00343B1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343B13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uiPriority w:val="9"/>
    <w:rsid w:val="003A1B4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A1B44"/>
    <w:rPr>
      <w:b/>
      <w:bCs/>
      <w:sz w:val="27"/>
      <w:szCs w:val="27"/>
    </w:rPr>
  </w:style>
  <w:style w:type="character" w:customStyle="1" w:styleId="text">
    <w:name w:val="text"/>
    <w:basedOn w:val="a0"/>
    <w:rsid w:val="00FF0C7E"/>
  </w:style>
  <w:style w:type="character" w:styleId="af2">
    <w:name w:val="Emphasis"/>
    <w:basedOn w:val="a0"/>
    <w:uiPriority w:val="20"/>
    <w:qFormat/>
    <w:rsid w:val="00E95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2016-02-04T10:35:00Z</dcterms:created>
  <dcterms:modified xsi:type="dcterms:W3CDTF">2016-02-04T10:35:00Z</dcterms:modified>
</cp:coreProperties>
</file>