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3" w:rsidRPr="008A672D" w:rsidRDefault="00924CE3" w:rsidP="00924CE3">
      <w:pPr>
        <w:rPr>
          <w:b/>
        </w:rPr>
      </w:pPr>
      <w:r w:rsidRPr="008A672D">
        <w:rPr>
          <w:b/>
        </w:rPr>
        <w:t>Господдержка помогает самозанятым развивать бизнес</w:t>
      </w:r>
    </w:p>
    <w:p w:rsidR="00924CE3" w:rsidRPr="00924CE3" w:rsidRDefault="00924CE3" w:rsidP="00924CE3">
      <w:r w:rsidRPr="00924CE3">
        <w:t xml:space="preserve">Министерство экономического развития России представило статистику по самозанятым гражданам с 2020 по </w:t>
      </w:r>
      <w:bookmarkStart w:id="0" w:name="_GoBack"/>
      <w:bookmarkEnd w:id="0"/>
      <w:r w:rsidRPr="00924CE3">
        <w:t>2023 год. По подсчетам ведомства, в Ленинградской области зарегистрировано 9</w:t>
      </w:r>
      <w:r>
        <w:t>9</w:t>
      </w:r>
      <w:r w:rsidRPr="00924CE3">
        <w:t xml:space="preserve"> тыс. самозанятых граждан, а в целом по стране количество самозанятых достигло 9 млн человек. Это объясняется различными государственными мерами поддержки, в том числе проводимыми в рамках нацпроекта «Малое и среднее предпринимательство».</w:t>
      </w:r>
    </w:p>
    <w:p w:rsidR="00924CE3" w:rsidRPr="00924CE3" w:rsidRDefault="00924CE3" w:rsidP="00924CE3">
      <w:r w:rsidRPr="00924CE3">
        <w:t>Популярность режима также объясняется доступностью регистрации и простотой ведения дела. Это один из самых удобных способов стартовать в бизнесе и попробовать себя в качестве предпринимателя. Кроме того, для самозанятых действует льготный налоговый режим – ставки составляют всего 4% и 6%.</w:t>
      </w:r>
    </w:p>
    <w:p w:rsidR="00924CE3" w:rsidRPr="00924CE3" w:rsidRDefault="00924CE3" w:rsidP="00924CE3">
      <w:r w:rsidRPr="00924CE3">
        <w:t xml:space="preserve">Сообщается, что более 90% от всех сфер деятельности занимают услуги, остальное – производство продукции. Самые распространенные услуги связаны с недвижимостью (более 13%): строительство, аренда квартир, ремонт и отделка квартир, бытовой ремонт, </w:t>
      </w:r>
      <w:proofErr w:type="spellStart"/>
      <w:r w:rsidRPr="00924CE3">
        <w:t>риелторские</w:t>
      </w:r>
      <w:proofErr w:type="spellEnd"/>
      <w:r w:rsidRPr="00924CE3">
        <w:t xml:space="preserve"> услуги. На втором месте – транспортные услуги (более 11%): перевозка пассажиров и перевозка грузов, услуги водителя, автомойка, автосервис, аренда машин. На третьем – услуги в сфере красоты (более 9%). На четвертом месте – консалтинг и образовательные услуги (более 8%): репетиторство, консультирование в целом, налоговые консультации, финансовые, бухгалтерские и юридические услуги. На пятом месте сфера цифровых услуг (7,7%) – программирование, верстка и дизайн, проектирование, веб-</w:t>
      </w:r>
      <w:proofErr w:type="spellStart"/>
      <w:r w:rsidRPr="00924CE3">
        <w:t>мастеринг</w:t>
      </w:r>
      <w:proofErr w:type="spellEnd"/>
      <w:r w:rsidRPr="00924CE3">
        <w:t>, техническая поддержка, техобслуживание.</w:t>
      </w:r>
    </w:p>
    <w:p w:rsidR="00924CE3" w:rsidRPr="00924CE3" w:rsidRDefault="00924CE3" w:rsidP="00924CE3">
      <w:r w:rsidRPr="00924CE3">
        <w:t>Самозанятые граждане могут воспользоваться самыми разными </w:t>
      </w:r>
      <w:hyperlink r:id="rId4" w:history="1">
        <w:r w:rsidRPr="00924CE3">
          <w:rPr>
            <w:rStyle w:val="a4"/>
          </w:rPr>
          <w:t>мерами поддержки</w:t>
        </w:r>
      </w:hyperlink>
      <w:r w:rsidRPr="00924CE3">
        <w:t> – льготное кредитование, имущественная поддержка, бесплатные обучающие программы, помощь в выходе на маркетплейсы, продвижение в социальных сетях, участие во всероссийских выставках.</w:t>
      </w:r>
    </w:p>
    <w:p w:rsidR="0015560F" w:rsidRPr="00924CE3" w:rsidRDefault="00924CE3" w:rsidP="00924CE3">
      <w:r w:rsidRPr="00924CE3">
        <w:t>Вся информация об обучении, поддержке и мероприятиях для самозанятых граждан размещена на сайте Фонда поддержки предпринимательства Ленинградской области </w:t>
      </w:r>
      <w:hyperlink r:id="rId5" w:history="1">
        <w:r w:rsidRPr="00924CE3">
          <w:rPr>
            <w:rStyle w:val="a4"/>
          </w:rPr>
          <w:t>813.ru </w:t>
        </w:r>
      </w:hyperlink>
    </w:p>
    <w:sectPr w:rsidR="0015560F" w:rsidRPr="009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02"/>
    <w:rsid w:val="00203B02"/>
    <w:rsid w:val="0070165C"/>
    <w:rsid w:val="008A672D"/>
    <w:rsid w:val="00924CE3"/>
    <w:rsid w:val="00B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60D7-322C-477E-9A46-EBB7ACF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13.ru/podderzhka/samozanyatye/" TargetMode="External"/><Relationship Id="rId4" Type="http://schemas.openxmlformats.org/officeDocument/2006/relationships/hyperlink" Target="https://813.ru/podderzhka/konsultatsionnaya/samozanyatym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Наира</cp:lastModifiedBy>
  <cp:revision>4</cp:revision>
  <dcterms:created xsi:type="dcterms:W3CDTF">2023-12-12T10:55:00Z</dcterms:created>
  <dcterms:modified xsi:type="dcterms:W3CDTF">2023-12-13T13:00:00Z</dcterms:modified>
</cp:coreProperties>
</file>