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12" w:rsidRDefault="00C66912" w:rsidP="00C66912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Гражданам, пострадавшим от радиации, пособия и компенсации теперь назначает и выплачивает Пенсионный фонд</w:t>
      </w:r>
    </w:p>
    <w:p w:rsidR="00C66912" w:rsidRDefault="00C66912" w:rsidP="00C66912">
      <w:pPr>
        <w:autoSpaceDE w:val="0"/>
        <w:autoSpaceDN w:val="0"/>
        <w:adjustRightInd w:val="0"/>
        <w:spacing w:before="240" w:after="0" w:line="240" w:lineRule="auto"/>
        <w:rPr>
          <w:rFonts w:cs="Tms Rmn"/>
          <w:color w:val="000000"/>
          <w:sz w:val="24"/>
          <w:szCs w:val="24"/>
        </w:rPr>
      </w:pPr>
    </w:p>
    <w:p w:rsidR="00C66912" w:rsidRDefault="00C66912" w:rsidP="00C6691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2022 года меры социальной поддержки гражданам Санкт-Петербурга и Ленинградской области, пострадавшим в результате аварий на Чернобыльской АЭС, комбинате «Маяк» и испытаний на Семипалатинском полигоне, которые ранее предоставлялись органами соцзащиты, теперь назначает и выплачивает Пенсионный фонд.</w:t>
      </w:r>
    </w:p>
    <w:p w:rsidR="00C66912" w:rsidRDefault="00C66912" w:rsidP="00C6691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 числу таких выплат относятся, например:</w:t>
      </w:r>
    </w:p>
    <w:p w:rsidR="00C66912" w:rsidRDefault="00C66912" w:rsidP="00C6691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ежемесячная денежная компенсация расходов на продукты питания;</w:t>
      </w:r>
    </w:p>
    <w:p w:rsidR="00C66912" w:rsidRDefault="00C66912" w:rsidP="00C6691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ежемесячная компенсация по потере кормильца нетрудоспособным членам семьи ликвидатора аварии на Чернобыльской АЭС;</w:t>
      </w:r>
    </w:p>
    <w:p w:rsidR="00C66912" w:rsidRDefault="00C66912" w:rsidP="00C6691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ежемесячная компенсация за проживание или работу в зонах радиоактивного загрязнения;</w:t>
      </w:r>
    </w:p>
    <w:p w:rsidR="00C66912" w:rsidRDefault="00C66912" w:rsidP="00C6691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ежемесячная денежная компенсация в возмещение вреда, причинённого здоровью граждан в связи с радиационным воздействием вследствие катастрофы на Чернобыльской АЭС.</w:t>
      </w:r>
    </w:p>
    <w:p w:rsidR="00C66912" w:rsidRDefault="00C66912" w:rsidP="00C6691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Полный перечень мер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соцподдержки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указанным гражданам размещён на сайте ПФР (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https://pfr.gov.ru/grazhdanam/mery_podderzhki/</w:t>
        </w:r>
      </w:hyperlink>
      <w:r>
        <w:rPr>
          <w:rFonts w:ascii="Tms Rmn" w:hAnsi="Tms Rmn" w:cs="Tms Rmn"/>
          <w:color w:val="000000"/>
          <w:sz w:val="24"/>
          <w:szCs w:val="24"/>
        </w:rPr>
        <w:t>).</w:t>
      </w:r>
    </w:p>
    <w:p w:rsidR="00C66912" w:rsidRDefault="00C66912" w:rsidP="00C6691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Обращаем внимание граждан!</w:t>
      </w:r>
    </w:p>
    <w:p w:rsidR="00C66912" w:rsidRDefault="00C66912" w:rsidP="00C6691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Обращаться для переоформления или продления выплат никуда не надо. Оформленные до 1 января 2022 года пособия и компенсации граждане продолжают получать на указанные ранее реквизиты.</w:t>
      </w:r>
    </w:p>
    <w:p w:rsidR="00C66912" w:rsidRDefault="00C66912" w:rsidP="00C6691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же выплаты не были назначены до 1 января, обратиться с заявлением необходимо в клиентскую службу ПФР или офис МФЦ по месту жительства.</w:t>
      </w:r>
    </w:p>
    <w:p w:rsidR="00C66912" w:rsidRDefault="00C66912" w:rsidP="00C6691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Напомним, что в феврале пособия и компенсации за февраль выплачиваются только по новым назначениям - тем гражданам, которые оформили выплаты в январе и феврале. С марта перечисление средств начнётся по стандартному графику, согласно которому выплата компенсации осуществляется в месяц, следующий за месяцем, за который производится выплата компенсации, то есть выплата за февраль будет произведена в марте.</w:t>
      </w:r>
    </w:p>
    <w:p w:rsidR="00115F24" w:rsidRDefault="00C66912" w:rsidP="00C66912">
      <w:r>
        <w:rPr>
          <w:rFonts w:ascii="Tms Rmn" w:hAnsi="Tms Rmn" w:cs="Tms Rmn"/>
          <w:color w:val="000000"/>
          <w:sz w:val="24"/>
          <w:szCs w:val="24"/>
        </w:rPr>
        <w:t xml:space="preserve">Получить информацию по вопросам назначения выплат, переданных Пенсионному фонду из органов соцзащиты, можно на сайте ПФР, по телефону Единого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контакт-центра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взаимодействия с гражданами 8-800-6000-000, а также в официальных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аккаунтах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Отделения ПФР по Санкт-Петербургу и Ленинградской области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Фейсбуке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Твиттере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Вконтакте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Одноклассниках.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6912"/>
    <w:rsid w:val="00115F24"/>
    <w:rsid w:val="0070277F"/>
    <w:rsid w:val="007E0A19"/>
    <w:rsid w:val="00C6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mery_podderzh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2022-02-22T11:19:00Z</dcterms:created>
  <dcterms:modified xsi:type="dcterms:W3CDTF">2022-02-22T11:20:00Z</dcterms:modified>
</cp:coreProperties>
</file>