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8" w:rsidRDefault="00971468" w:rsidP="00971468">
      <w:pPr>
        <w:rPr>
          <w:b/>
        </w:rPr>
      </w:pPr>
      <w:r>
        <w:rPr>
          <w:b/>
        </w:rPr>
        <w:t xml:space="preserve">Поручительства государства </w:t>
      </w:r>
      <w:r w:rsidRPr="003D40E3">
        <w:rPr>
          <w:b/>
        </w:rPr>
        <w:t>– опора для малого бизнеса</w:t>
      </w:r>
    </w:p>
    <w:p w:rsidR="00971468" w:rsidRPr="009745A9" w:rsidRDefault="00971468" w:rsidP="00971468">
      <w:pPr>
        <w:rPr>
          <w:bCs/>
          <w:i/>
          <w:iCs/>
        </w:rPr>
      </w:pPr>
      <w:r w:rsidRPr="009745A9">
        <w:rPr>
          <w:bCs/>
          <w:i/>
          <w:iCs/>
        </w:rPr>
        <w:t>Предприниматели</w:t>
      </w:r>
      <w:r>
        <w:rPr>
          <w:bCs/>
          <w:i/>
          <w:iCs/>
        </w:rPr>
        <w:t xml:space="preserve"> Ленобласти</w:t>
      </w:r>
      <w:r w:rsidRPr="009745A9">
        <w:rPr>
          <w:bCs/>
          <w:i/>
          <w:iCs/>
        </w:rPr>
        <w:t xml:space="preserve"> активно используют гарантийную поддержку</w:t>
      </w:r>
    </w:p>
    <w:p w:rsidR="00971468" w:rsidRPr="003D40E3" w:rsidRDefault="00971468" w:rsidP="00971468">
      <w:r>
        <w:t xml:space="preserve">Предприятия малого и среднего бизнеса </w:t>
      </w:r>
      <w:r w:rsidRPr="003D40E3">
        <w:t xml:space="preserve">Ленинградской области с </w:t>
      </w:r>
      <w:r>
        <w:t>помощью</w:t>
      </w:r>
      <w:r w:rsidRPr="003D40E3">
        <w:t xml:space="preserve"> поручительств Фонда поддержки предпринимательства Ленобласти привлек</w:t>
      </w:r>
      <w:r>
        <w:t>ли почти</w:t>
      </w:r>
      <w:r w:rsidRPr="003D40E3">
        <w:t xml:space="preserve"> 1</w:t>
      </w:r>
      <w:r>
        <w:t xml:space="preserve"> </w:t>
      </w:r>
      <w:proofErr w:type="gramStart"/>
      <w:r>
        <w:t>млрд</w:t>
      </w:r>
      <w:proofErr w:type="gramEnd"/>
      <w:r>
        <w:t xml:space="preserve"> </w:t>
      </w:r>
      <w:r w:rsidRPr="003D40E3">
        <w:t>7</w:t>
      </w:r>
      <w:r>
        <w:t>30</w:t>
      </w:r>
      <w:r w:rsidRPr="003D40E3">
        <w:t xml:space="preserve"> млн рублей кредитных средств – в 2,4 раза больше, чем за аналогичный период 2022 года. </w:t>
      </w:r>
      <w:r>
        <w:t>Эта п</w:t>
      </w:r>
      <w:r w:rsidRPr="003D40E3">
        <w:t>оддержка осуществляется в рамках нацпроекта «Малое и среднее предпринимательство».</w:t>
      </w:r>
    </w:p>
    <w:p w:rsidR="00971468" w:rsidRPr="003D40E3" w:rsidRDefault="00971468" w:rsidP="00971468">
      <w:r w:rsidRPr="003D40E3">
        <w:t xml:space="preserve">Значительное увеличение </w:t>
      </w:r>
      <w:r>
        <w:t>объемов</w:t>
      </w:r>
      <w:r w:rsidRPr="003D40E3">
        <w:t xml:space="preserve"> обусловлено </w:t>
      </w:r>
      <w:r>
        <w:t xml:space="preserve">активным развитием «малой» экономики региона, в том числе в рамках </w:t>
      </w:r>
      <w:proofErr w:type="spellStart"/>
      <w:r>
        <w:t>импортозамещения</w:t>
      </w:r>
      <w:proofErr w:type="spellEnd"/>
      <w:r>
        <w:t xml:space="preserve"> и освоения новых ниш в связи с уходом из России иностранных компаний. С учетом потребности </w:t>
      </w:r>
      <w:r w:rsidRPr="003D40E3">
        <w:t>в начале 2023 года капитал регионально</w:t>
      </w:r>
      <w:r>
        <w:t>й гарантийной организации (РГО)</w:t>
      </w:r>
      <w:r w:rsidRPr="003D40E3">
        <w:t xml:space="preserve"> был пополнен на 238,42 </w:t>
      </w:r>
      <w:proofErr w:type="gramStart"/>
      <w:r w:rsidRPr="003D40E3">
        <w:t>млн</w:t>
      </w:r>
      <w:proofErr w:type="gramEnd"/>
      <w:r w:rsidRPr="003D40E3">
        <w:t xml:space="preserve"> рублей за счет средств областного и федерального бюджетов.</w:t>
      </w:r>
    </w:p>
    <w:p w:rsidR="00971468" w:rsidRDefault="00971468" w:rsidP="00971468">
      <w:r w:rsidRPr="003D40E3">
        <w:t>РГО</w:t>
      </w:r>
      <w:r>
        <w:t xml:space="preserve"> Фонда поддержки предпринимательства Ленобласти</w:t>
      </w:r>
      <w:r w:rsidRPr="003D40E3">
        <w:t xml:space="preserve"> наряду с Корпорацией МСП и МСП Банком входят в Национальную гарантийную систему, которая помогает предпринимателям получать банковское финансирование при помощи гарантий и поручительств, если нет залога или его недостаточно.</w:t>
      </w:r>
      <w:r>
        <w:t xml:space="preserve"> </w:t>
      </w:r>
    </w:p>
    <w:p w:rsidR="00971468" w:rsidRDefault="00971468" w:rsidP="00971468">
      <w:r>
        <w:t xml:space="preserve">Так, </w:t>
      </w:r>
      <w:proofErr w:type="spellStart"/>
      <w:r>
        <w:t>всеволожская</w:t>
      </w:r>
      <w:proofErr w:type="spellEnd"/>
      <w:r>
        <w:t xml:space="preserve"> компания «</w:t>
      </w:r>
      <w:proofErr w:type="spellStart"/>
      <w:r>
        <w:t>Гурманин</w:t>
      </w:r>
      <w:proofErr w:type="spellEnd"/>
      <w:r>
        <w:t xml:space="preserve">» – </w:t>
      </w:r>
      <w:r w:rsidRPr="00644BB5">
        <w:t>производитель и поставщик деликатесной продукции</w:t>
      </w:r>
      <w:r>
        <w:t xml:space="preserve"> – </w:t>
      </w:r>
      <w:r w:rsidRPr="006C6C80">
        <w:t xml:space="preserve">с помощью поручительства Фонда </w:t>
      </w:r>
      <w:r>
        <w:t>для расширения и приобретения нового производственно-складского здания</w:t>
      </w:r>
      <w:r w:rsidRPr="006C6C80">
        <w:t xml:space="preserve"> получил</w:t>
      </w:r>
      <w:r>
        <w:t xml:space="preserve">а </w:t>
      </w:r>
      <w:r w:rsidRPr="006C6C80">
        <w:t xml:space="preserve">кредит в Сбербанке по программе «Промышленная ипотека» в размере 40 </w:t>
      </w:r>
      <w:proofErr w:type="gramStart"/>
      <w:r w:rsidRPr="006C6C80">
        <w:t>млн</w:t>
      </w:r>
      <w:proofErr w:type="gramEnd"/>
      <w:r>
        <w:t xml:space="preserve"> </w:t>
      </w:r>
      <w:r w:rsidRPr="006C6C80">
        <w:t>руб</w:t>
      </w:r>
      <w:r>
        <w:t>лей</w:t>
      </w:r>
      <w:r w:rsidRPr="006C6C80">
        <w:t xml:space="preserve"> под 5</w:t>
      </w:r>
      <w:r>
        <w:t xml:space="preserve"> </w:t>
      </w:r>
      <w:r w:rsidRPr="006C6C80">
        <w:t>%</w:t>
      </w:r>
      <w:r>
        <w:t xml:space="preserve"> годовых. Р</w:t>
      </w:r>
      <w:r w:rsidRPr="00644BB5">
        <w:rPr>
          <w:rFonts w:ascii="Calibri" w:hAnsi="Calibri" w:cs="Calibri"/>
        </w:rPr>
        <w:t>емонтно</w:t>
      </w:r>
      <w:r>
        <w:rPr>
          <w:rFonts w:ascii="Calibri" w:hAnsi="Calibri" w:cs="Calibri"/>
        </w:rPr>
        <w:t>-</w:t>
      </w:r>
      <w:r w:rsidRPr="00644BB5">
        <w:rPr>
          <w:rFonts w:ascii="Calibri" w:hAnsi="Calibri" w:cs="Calibri"/>
        </w:rPr>
        <w:t xml:space="preserve">строительная компания </w:t>
      </w:r>
      <w:r>
        <w:rPr>
          <w:rFonts w:ascii="Calibri" w:hAnsi="Calibri" w:cs="Calibri"/>
        </w:rPr>
        <w:t>«</w:t>
      </w:r>
      <w:r>
        <w:t xml:space="preserve">Макси-Строй» в городе Выборге получила 50 </w:t>
      </w:r>
      <w:proofErr w:type="gramStart"/>
      <w:r>
        <w:t>млн</w:t>
      </w:r>
      <w:proofErr w:type="gramEnd"/>
      <w:r>
        <w:t xml:space="preserve"> рублей кредитных средств также в Сбербанке, на половину суммы кредита было предоставлено поручительство Фонда. </w:t>
      </w:r>
      <w:r w:rsidRPr="00973FF8">
        <w:t xml:space="preserve">Компания активно участвует в </w:t>
      </w:r>
      <w:proofErr w:type="spellStart"/>
      <w:r w:rsidRPr="00973FF8">
        <w:t>госзакупках</w:t>
      </w:r>
      <w:proofErr w:type="spellEnd"/>
      <w:r w:rsidRPr="00973FF8">
        <w:t xml:space="preserve"> и имеет долгосрочное сотрудничество с Фондом капитального ремонта Ленинградской области и </w:t>
      </w:r>
      <w:r>
        <w:t>Санкт-Петербурга</w:t>
      </w:r>
      <w:r w:rsidRPr="00973FF8">
        <w:t>.</w:t>
      </w:r>
    </w:p>
    <w:p w:rsidR="00971468" w:rsidRPr="003D40E3" w:rsidRDefault="00971468" w:rsidP="00971468">
      <w:r w:rsidRPr="003D40E3">
        <w:t xml:space="preserve">В целом по России, по </w:t>
      </w:r>
      <w:r>
        <w:t>информации</w:t>
      </w:r>
      <w:r w:rsidRPr="003D40E3">
        <w:t xml:space="preserve"> Корпорации МСП, малый бизнес за первые </w:t>
      </w:r>
      <w:r>
        <w:t>6</w:t>
      </w:r>
      <w:r w:rsidRPr="003D40E3">
        <w:t xml:space="preserve"> месяцев 2023 года привлек с использованием поручительств </w:t>
      </w:r>
      <w:r>
        <w:t xml:space="preserve">Национальной гарантийной системы </w:t>
      </w:r>
      <w:r w:rsidRPr="003D40E3">
        <w:t xml:space="preserve">527 </w:t>
      </w:r>
      <w:proofErr w:type="gramStart"/>
      <w:r w:rsidRPr="003D40E3">
        <w:t>млрд</w:t>
      </w:r>
      <w:proofErr w:type="gramEnd"/>
      <w:r w:rsidRPr="003D40E3">
        <w:t xml:space="preserve"> рублей кредитных средств</w:t>
      </w:r>
      <w:r>
        <w:t xml:space="preserve"> – почти на 75% больше</w:t>
      </w:r>
      <w:r w:rsidRPr="003D40E3">
        <w:t xml:space="preserve">, </w:t>
      </w:r>
      <w:r>
        <w:t xml:space="preserve">чем в прошлом году. </w:t>
      </w:r>
    </w:p>
    <w:p w:rsidR="00971468" w:rsidRPr="003D40E3" w:rsidRDefault="00971468" w:rsidP="00971468">
      <w:r w:rsidRPr="003D40E3">
        <w:t xml:space="preserve">Подробнее </w:t>
      </w:r>
      <w:proofErr w:type="gramStart"/>
      <w:r w:rsidRPr="003D40E3">
        <w:t>о</w:t>
      </w:r>
      <w:proofErr w:type="gramEnd"/>
      <w:r w:rsidRPr="003D40E3">
        <w:t xml:space="preserve"> </w:t>
      </w:r>
      <w:proofErr w:type="gramStart"/>
      <w:r>
        <w:t>поручительствам</w:t>
      </w:r>
      <w:proofErr w:type="gramEnd"/>
      <w:r>
        <w:t xml:space="preserve"> и других </w:t>
      </w:r>
      <w:r w:rsidRPr="003D40E3">
        <w:t>финансовых мерах поддержки можно узнать </w:t>
      </w:r>
      <w:hyperlink r:id="rId5" w:history="1">
        <w:r w:rsidRPr="003D40E3">
          <w:rPr>
            <w:rStyle w:val="a3"/>
          </w:rPr>
          <w:t>на сайте Фонда поддержки предпринимательства Ленинградской области</w:t>
        </w:r>
      </w:hyperlink>
      <w:r>
        <w:rPr>
          <w:rStyle w:val="a3"/>
        </w:rPr>
        <w:t xml:space="preserve"> 813</w:t>
      </w:r>
      <w:r w:rsidRPr="009745A9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Pr="003D40E3">
        <w:t>.</w:t>
      </w:r>
    </w:p>
    <w:p w:rsidR="00971468" w:rsidRPr="003D40E3" w:rsidRDefault="00971468" w:rsidP="00971468"/>
    <w:p w:rsidR="008E064F" w:rsidRDefault="008E064F"/>
    <w:p w:rsidR="00971468" w:rsidRDefault="00971468"/>
    <w:p w:rsidR="00971468" w:rsidRDefault="00971468"/>
    <w:p w:rsidR="00971468" w:rsidRDefault="00971468"/>
    <w:p w:rsidR="00971468" w:rsidRDefault="00971468"/>
    <w:p w:rsidR="00971468" w:rsidRDefault="00971468"/>
    <w:p w:rsidR="00971468" w:rsidRDefault="00971468"/>
    <w:p w:rsidR="00971468" w:rsidRDefault="00971468"/>
    <w:p w:rsidR="00971468" w:rsidRDefault="00971468"/>
    <w:p w:rsidR="00971468" w:rsidRDefault="00971468"/>
    <w:p w:rsidR="00971468" w:rsidRDefault="00971468"/>
    <w:p w:rsidR="00971468" w:rsidRDefault="00971468">
      <w:r>
        <w:rPr>
          <w:noProof/>
          <w:lang w:eastAsia="ru-RU"/>
        </w:rPr>
        <w:lastRenderedPageBreak/>
        <w:drawing>
          <wp:inline distT="0" distB="0" distL="0" distR="0">
            <wp:extent cx="5939790" cy="3538220"/>
            <wp:effectExtent l="0" t="0" r="3810" b="5080"/>
            <wp:docPr id="1" name="Рисунок 1" descr="D:\Рабочий стол\НА САЙТ\по соц рпедприн\Поручительства\Поручительства государ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 САЙТ\по соц рпедприн\Поручительства\Поручительства государств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A"/>
    <w:rsid w:val="008E064F"/>
    <w:rsid w:val="00971468"/>
    <w:rsid w:val="00E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813.ru/podderzhka/finansovaya/mfo-i-rgo/r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2023-08-17T08:31:00Z</dcterms:created>
  <dcterms:modified xsi:type="dcterms:W3CDTF">2023-08-17T08:32:00Z</dcterms:modified>
</cp:coreProperties>
</file>