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B9" w:rsidRPr="00B153D0" w:rsidRDefault="00FD31B9" w:rsidP="005A0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3D0">
        <w:rPr>
          <w:rFonts w:ascii="Times New Roman" w:hAnsi="Times New Roman" w:cs="Times New Roman"/>
          <w:b/>
          <w:sz w:val="32"/>
          <w:szCs w:val="32"/>
        </w:rPr>
        <w:t xml:space="preserve">Уважаемые жители города Приозерска и </w:t>
      </w:r>
      <w:proofErr w:type="spellStart"/>
      <w:r w:rsidRPr="00B153D0">
        <w:rPr>
          <w:rFonts w:ascii="Times New Roman" w:hAnsi="Times New Roman" w:cs="Times New Roman"/>
          <w:b/>
          <w:sz w:val="32"/>
          <w:szCs w:val="32"/>
        </w:rPr>
        <w:t>Приозерского</w:t>
      </w:r>
      <w:proofErr w:type="spellEnd"/>
      <w:r w:rsidRPr="00B153D0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2245C7" w:rsidRPr="002245C7" w:rsidRDefault="002245C7" w:rsidP="002245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45C7">
        <w:rPr>
          <w:rFonts w:ascii="Times New Roman" w:hAnsi="Times New Roman" w:cs="Times New Roman"/>
          <w:sz w:val="28"/>
          <w:szCs w:val="28"/>
        </w:rPr>
        <w:t xml:space="preserve">В настоящее время ФНС России проводится информационная кампания по реализации отраслевого проекта «Общественное питание». </w:t>
      </w:r>
    </w:p>
    <w:p w:rsidR="005A0DC5" w:rsidRPr="002245C7" w:rsidRDefault="00D771A0" w:rsidP="002245C7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668AA">
        <w:rPr>
          <w:rFonts w:ascii="Times New Roman" w:hAnsi="Times New Roman" w:cs="Times New Roman"/>
          <w:sz w:val="28"/>
          <w:szCs w:val="28"/>
        </w:rPr>
        <w:t xml:space="preserve">Целью реализации отраслевого проекта в отношении </w:t>
      </w:r>
      <w:r w:rsidRPr="00F66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</w:t>
      </w:r>
      <w:r w:rsidRPr="00F668AA">
        <w:rPr>
          <w:sz w:val="28"/>
          <w:szCs w:val="28"/>
        </w:rPr>
        <w:t xml:space="preserve"> </w:t>
      </w:r>
      <w:r w:rsidRPr="00F66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</w:t>
      </w:r>
      <w:bookmarkStart w:id="0" w:name="_GoBack"/>
      <w:bookmarkEnd w:id="0"/>
      <w:r w:rsidRPr="00F66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рынка общественного питания и создания </w:t>
      </w:r>
      <w:r w:rsidRPr="00224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равных, конкурентных условий ведения бизнеса. </w:t>
      </w:r>
      <w:proofErr w:type="gramEnd"/>
    </w:p>
    <w:p w:rsidR="002245C7" w:rsidRPr="002245C7" w:rsidRDefault="002245C7" w:rsidP="002245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45C7">
        <w:rPr>
          <w:rFonts w:ascii="Times New Roman" w:hAnsi="Times New Roman" w:cs="Times New Roman"/>
          <w:sz w:val="28"/>
          <w:szCs w:val="28"/>
        </w:rPr>
        <w:t>В рамках отраслевого проекта территориальными органами ФНС России в адрес налогоплательщиков сферы услуг общественного питания направляются уведомления о необходимости применения контрольно-кассовой техники. На постоянной основе проводится мониторинг расчетов, выявляются организации и предприниматели,  которые нарушают требования законодательства Российской Федерации о применении контрольно-кассовой техники. Налогоплательщики сферы общепита, не применяющие контрольно-кассовую технику, не фиксирующие выручку в полном объеме, попадают в план проверок.</w:t>
      </w:r>
    </w:p>
    <w:p w:rsidR="002245C7" w:rsidRPr="002245C7" w:rsidRDefault="002245C7" w:rsidP="002245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45C7">
        <w:rPr>
          <w:rFonts w:ascii="Times New Roman" w:hAnsi="Times New Roman" w:cs="Times New Roman"/>
          <w:sz w:val="28"/>
          <w:szCs w:val="28"/>
        </w:rPr>
        <w:t xml:space="preserve">Срок моратория на проведение указанных проверок, установленный приказом ФНС России от 20.03.2020 № ЕД-7-2/181@ «О принятии в рамках осуществления контроля и </w:t>
      </w:r>
      <w:proofErr w:type="gramStart"/>
      <w:r w:rsidRPr="002245C7">
        <w:rPr>
          <w:rFonts w:ascii="Times New Roman" w:hAnsi="Times New Roman" w:cs="Times New Roman"/>
          <w:sz w:val="28"/>
          <w:szCs w:val="28"/>
        </w:rPr>
        <w:t>надзора</w:t>
      </w:r>
      <w:proofErr w:type="gramEnd"/>
      <w:r w:rsidRPr="002245C7">
        <w:rPr>
          <w:rFonts w:ascii="Times New Roman" w:hAnsi="Times New Roman" w:cs="Times New Roman"/>
          <w:sz w:val="28"/>
          <w:szCs w:val="28"/>
        </w:rPr>
        <w:t xml:space="preserve"> неотложных мер в целях предупреждения возникновения и распространения </w:t>
      </w:r>
      <w:proofErr w:type="spellStart"/>
      <w:r w:rsidRPr="002245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45C7">
        <w:rPr>
          <w:rFonts w:ascii="Times New Roman" w:hAnsi="Times New Roman" w:cs="Times New Roman"/>
          <w:sz w:val="28"/>
          <w:szCs w:val="28"/>
        </w:rPr>
        <w:t xml:space="preserve"> инфекции» (с изменениями, внесенными приказом ФНС России от 24.04.2020 № ЕД-7-2/275@), истек 31.12.2020.</w:t>
      </w:r>
    </w:p>
    <w:p w:rsidR="002245C7" w:rsidRPr="002245C7" w:rsidRDefault="002245C7" w:rsidP="002245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45C7">
        <w:rPr>
          <w:rFonts w:ascii="Times New Roman" w:hAnsi="Times New Roman" w:cs="Times New Roman"/>
          <w:sz w:val="28"/>
          <w:szCs w:val="28"/>
        </w:rPr>
        <w:t>В этой связи с 01.01.2021 года налоговыми органами возобновляются проверки за соблюдением требований законодательства Российской Федерации о применении контрольно-кассовой техники.</w:t>
      </w:r>
    </w:p>
    <w:p w:rsidR="002245C7" w:rsidRPr="002245C7" w:rsidRDefault="002245C7" w:rsidP="002245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45C7">
        <w:rPr>
          <w:rFonts w:ascii="Times New Roman" w:hAnsi="Times New Roman" w:cs="Times New Roman"/>
          <w:sz w:val="28"/>
          <w:szCs w:val="28"/>
        </w:rPr>
        <w:t xml:space="preserve">Одновременно сообщается о возможности проверки чеков контрольно-кассовой техники гражданами, пользователями услуг общепита, и направления жалоб через мобильное приложение ФНС России «Проверка чеков» в случае установления нарушений законодательства Российской Федерации о применении контрольно-кассовой техники. Указанное приложение можно скачать в </w:t>
      </w:r>
      <w:r w:rsidRPr="002245C7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2245C7">
        <w:rPr>
          <w:rFonts w:ascii="Times New Roman" w:hAnsi="Times New Roman" w:cs="Times New Roman"/>
          <w:sz w:val="28"/>
          <w:szCs w:val="28"/>
        </w:rPr>
        <w:t xml:space="preserve"> </w:t>
      </w:r>
      <w:r w:rsidRPr="002245C7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2245C7">
        <w:rPr>
          <w:rFonts w:ascii="Times New Roman" w:hAnsi="Times New Roman" w:cs="Times New Roman"/>
          <w:sz w:val="28"/>
          <w:szCs w:val="28"/>
        </w:rPr>
        <w:t xml:space="preserve"> и </w:t>
      </w:r>
      <w:r w:rsidRPr="002245C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245C7">
        <w:rPr>
          <w:rFonts w:ascii="Times New Roman" w:hAnsi="Times New Roman" w:cs="Times New Roman"/>
          <w:sz w:val="28"/>
          <w:szCs w:val="28"/>
        </w:rPr>
        <w:t xml:space="preserve"> </w:t>
      </w:r>
      <w:r w:rsidRPr="002245C7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245C7">
        <w:rPr>
          <w:rFonts w:ascii="Times New Roman" w:hAnsi="Times New Roman" w:cs="Times New Roman"/>
          <w:sz w:val="28"/>
          <w:szCs w:val="28"/>
        </w:rPr>
        <w:t>.</w:t>
      </w:r>
    </w:p>
    <w:p w:rsidR="002245C7" w:rsidRPr="002245C7" w:rsidRDefault="002245C7" w:rsidP="005822A0">
      <w:pPr>
        <w:pStyle w:val="a3"/>
        <w:tabs>
          <w:tab w:val="left" w:pos="426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668AA" w:rsidRPr="00D771A0" w:rsidRDefault="00F668AA" w:rsidP="00D771A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F668AA" w:rsidRPr="00D7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C5"/>
    <w:rsid w:val="00110D40"/>
    <w:rsid w:val="002245C7"/>
    <w:rsid w:val="003029DA"/>
    <w:rsid w:val="005822A0"/>
    <w:rsid w:val="005A0DC5"/>
    <w:rsid w:val="007430C2"/>
    <w:rsid w:val="00831B83"/>
    <w:rsid w:val="00A73FB4"/>
    <w:rsid w:val="00B153D0"/>
    <w:rsid w:val="00D771A0"/>
    <w:rsid w:val="00E667B9"/>
    <w:rsid w:val="00F668AA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A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A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Езерская Софья Анатольевна</dc:creator>
  <cp:lastModifiedBy>Волынский Анатолий Иванович</cp:lastModifiedBy>
  <cp:revision>6</cp:revision>
  <dcterms:created xsi:type="dcterms:W3CDTF">2021-01-28T07:07:00Z</dcterms:created>
  <dcterms:modified xsi:type="dcterms:W3CDTF">2021-01-28T14:02:00Z</dcterms:modified>
</cp:coreProperties>
</file>