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6" w:rsidRDefault="00CB11F6" w:rsidP="00CB11F6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 проведении «горячей линии» по вопросу организации отдыха и оздоровления детей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CB11F6" w:rsidRDefault="00CB11F6" w:rsidP="00CB11F6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CB11F6" w:rsidRDefault="00CB11F6" w:rsidP="00CB11F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Управление Роспотребнадзора по Ленинградской области информирует, что в период с 05 по 19 июня 2019 года проводится тематическое консультирование по вопросу организации отдыха и оздоровления детей.</w:t>
      </w:r>
      <w:r>
        <w:rPr>
          <w:b/>
          <w:sz w:val="28"/>
          <w:szCs w:val="28"/>
          <w:u w:val="single"/>
        </w:rPr>
        <w:t xml:space="preserve"> </w:t>
      </w:r>
    </w:p>
    <w:p w:rsidR="00CB11F6" w:rsidRDefault="00CB11F6" w:rsidP="00CB11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 данной тематике будут приниматься от жителей Ленинградской области с 10:00 до 12:00 и с 13:00 до 17:00 по телефонам:</w:t>
      </w:r>
    </w:p>
    <w:p w:rsidR="00CB11F6" w:rsidRDefault="00CB11F6" w:rsidP="00CB11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8(812) 365-46-95 (специалисты Управления Роспотребнадзора по Ленинградской области),</w:t>
      </w:r>
    </w:p>
    <w:p w:rsidR="00CB11F6" w:rsidRDefault="00CB11F6" w:rsidP="00CB11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8(813-79) 36-003 (специалисты территориального отдела Управления Роспотребнадзора по Ленинградской области в Приозерском районе)</w:t>
      </w:r>
    </w:p>
    <w:p w:rsidR="00CB11F6" w:rsidRDefault="00CB11F6" w:rsidP="00CB11F6">
      <w:pPr>
        <w:shd w:val="clear" w:color="auto" w:fill="FFFFFF"/>
        <w:ind w:firstLine="709"/>
        <w:jc w:val="both"/>
      </w:pPr>
    </w:p>
    <w:p w:rsidR="00CB11F6" w:rsidRDefault="00CB11F6" w:rsidP="00CB11F6">
      <w:pPr>
        <w:shd w:val="clear" w:color="auto" w:fill="FFFFFF"/>
        <w:ind w:firstLine="709"/>
        <w:jc w:val="both"/>
      </w:pPr>
      <w:bookmarkStart w:id="0" w:name="_GoBack"/>
      <w:bookmarkEnd w:id="0"/>
    </w:p>
    <w:p w:rsidR="00CB11F6" w:rsidRDefault="00CB11F6" w:rsidP="00CB11F6"/>
    <w:p w:rsidR="00CB11F6" w:rsidRDefault="00CB11F6" w:rsidP="00CB11F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отдела                                          </w:t>
      </w:r>
    </w:p>
    <w:p w:rsidR="00CB11F6" w:rsidRDefault="00CB11F6" w:rsidP="00CB11F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</w:t>
      </w:r>
    </w:p>
    <w:p w:rsidR="00CB11F6" w:rsidRDefault="00CB11F6" w:rsidP="00CB11F6">
      <w:pPr>
        <w:rPr>
          <w:sz w:val="28"/>
          <w:szCs w:val="28"/>
        </w:rPr>
      </w:pPr>
      <w:r>
        <w:rPr>
          <w:sz w:val="28"/>
          <w:szCs w:val="28"/>
        </w:rPr>
        <w:t>по Ленинградской области</w:t>
      </w:r>
    </w:p>
    <w:p w:rsidR="00CB11F6" w:rsidRDefault="00CB11F6" w:rsidP="00CB11F6">
      <w:pPr>
        <w:rPr>
          <w:sz w:val="28"/>
          <w:szCs w:val="28"/>
        </w:rPr>
      </w:pPr>
      <w:r>
        <w:rPr>
          <w:sz w:val="28"/>
          <w:szCs w:val="28"/>
        </w:rPr>
        <w:t xml:space="preserve">в Приозерском районе                                                                              </w:t>
      </w:r>
    </w:p>
    <w:p w:rsidR="00CB11F6" w:rsidRDefault="00CB11F6" w:rsidP="00CB11F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Н.Д. Никитенко</w:t>
      </w:r>
    </w:p>
    <w:p w:rsidR="00425809" w:rsidRDefault="00425809"/>
    <w:sectPr w:rsidR="0042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4"/>
    <w:rsid w:val="00425809"/>
    <w:rsid w:val="00CB11F6"/>
    <w:rsid w:val="00E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D03"/>
  <w15:chartTrackingRefBased/>
  <w15:docId w15:val="{B6916FF8-5063-434A-B23B-6B39CE8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2019-09-11T13:37:00Z</dcterms:created>
  <dcterms:modified xsi:type="dcterms:W3CDTF">2019-09-11T13:38:00Z</dcterms:modified>
</cp:coreProperties>
</file>