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D6" w:rsidRPr="00E849EB" w:rsidRDefault="005B75D6" w:rsidP="00E849EB">
      <w:pPr>
        <w:pStyle w:val="formattext"/>
        <w:shd w:val="clear" w:color="auto" w:fill="FFFFFF"/>
        <w:spacing w:before="0" w:beforeAutospacing="0" w:after="0" w:afterAutospacing="0"/>
        <w:jc w:val="right"/>
        <w:rPr>
          <w:sz w:val="16"/>
          <w:szCs w:val="16"/>
        </w:rPr>
      </w:pPr>
      <w:bookmarkStart w:id="0" w:name="Par6546"/>
      <w:bookmarkEnd w:id="0"/>
      <w:r w:rsidRPr="00E849EB">
        <w:rPr>
          <w:sz w:val="16"/>
          <w:szCs w:val="16"/>
        </w:rPr>
        <w:t>УТВЕРЖДЕНА</w:t>
      </w:r>
      <w:r w:rsidRPr="00E849EB">
        <w:rPr>
          <w:sz w:val="16"/>
          <w:szCs w:val="16"/>
        </w:rPr>
        <w:br/>
        <w:t>распоряжением Губернатора</w:t>
      </w:r>
    </w:p>
    <w:p w:rsidR="005B75D6" w:rsidRPr="00E849EB" w:rsidRDefault="005B75D6" w:rsidP="00E849EB">
      <w:pPr>
        <w:pStyle w:val="formattext"/>
        <w:shd w:val="clear" w:color="auto" w:fill="FFFFFF"/>
        <w:spacing w:before="0" w:beforeAutospacing="0" w:after="0" w:afterAutospacing="0"/>
        <w:jc w:val="right"/>
        <w:rPr>
          <w:sz w:val="16"/>
          <w:szCs w:val="16"/>
        </w:rPr>
      </w:pPr>
      <w:r w:rsidRPr="00E849EB">
        <w:rPr>
          <w:sz w:val="16"/>
          <w:szCs w:val="16"/>
        </w:rPr>
        <w:t>Ленинградской области</w:t>
      </w:r>
    </w:p>
    <w:p w:rsidR="005B75D6" w:rsidRPr="00E849EB" w:rsidRDefault="005B75D6" w:rsidP="00E849EB">
      <w:pPr>
        <w:pStyle w:val="formattext"/>
        <w:shd w:val="clear" w:color="auto" w:fill="FFFFFF"/>
        <w:spacing w:before="0" w:beforeAutospacing="0" w:after="0" w:afterAutospacing="0"/>
        <w:jc w:val="right"/>
        <w:rPr>
          <w:sz w:val="16"/>
          <w:szCs w:val="16"/>
        </w:rPr>
      </w:pPr>
      <w:r w:rsidRPr="00E849EB">
        <w:rPr>
          <w:sz w:val="16"/>
          <w:szCs w:val="16"/>
        </w:rPr>
        <w:t>от 9 июня 2014 года №453-рг</w:t>
      </w:r>
      <w:r w:rsidRPr="00E849EB">
        <w:rPr>
          <w:sz w:val="16"/>
          <w:szCs w:val="16"/>
        </w:rPr>
        <w:br/>
        <w:t xml:space="preserve">(в редакции распоряжения Губернатора ЛО </w:t>
      </w:r>
    </w:p>
    <w:p w:rsidR="005B75D6" w:rsidRPr="00E849EB" w:rsidRDefault="005B75D6" w:rsidP="00E849EB">
      <w:pPr>
        <w:pStyle w:val="formattext"/>
        <w:shd w:val="clear" w:color="auto" w:fill="FFFFFF"/>
        <w:spacing w:before="0" w:beforeAutospacing="0" w:after="0" w:afterAutospacing="0"/>
        <w:jc w:val="right"/>
        <w:rPr>
          <w:sz w:val="16"/>
          <w:szCs w:val="16"/>
        </w:rPr>
      </w:pPr>
      <w:r w:rsidRPr="00E849EB">
        <w:rPr>
          <w:sz w:val="16"/>
          <w:szCs w:val="16"/>
        </w:rPr>
        <w:t>от23 апреля 2015 года № 217-рг)</w:t>
      </w:r>
    </w:p>
    <w:p w:rsidR="005B75D6" w:rsidRDefault="005B75D6" w:rsidP="00E849EB">
      <w:pPr>
        <w:pStyle w:val="formattext"/>
        <w:shd w:val="clear" w:color="auto" w:fill="FFFFFF"/>
        <w:spacing w:before="0" w:beforeAutospacing="0" w:after="0" w:afterAutospacing="0"/>
        <w:jc w:val="right"/>
        <w:rPr>
          <w:sz w:val="28"/>
          <w:szCs w:val="28"/>
        </w:rPr>
      </w:pPr>
    </w:p>
    <w:p w:rsidR="005B75D6" w:rsidRPr="00E849EB" w:rsidRDefault="005B75D6" w:rsidP="00E849EB">
      <w:pPr>
        <w:pStyle w:val="formattext"/>
        <w:shd w:val="clear" w:color="auto" w:fill="FFFFFF"/>
        <w:spacing w:before="0" w:beforeAutospacing="0" w:after="0" w:afterAutospacing="0"/>
        <w:jc w:val="right"/>
        <w:rPr>
          <w:sz w:val="20"/>
          <w:szCs w:val="28"/>
        </w:rPr>
      </w:pPr>
      <w:r w:rsidRPr="00E849EB">
        <w:rPr>
          <w:sz w:val="20"/>
          <w:szCs w:val="28"/>
        </w:rPr>
        <w:t>(приложение 1)</w:t>
      </w:r>
    </w:p>
    <w:p w:rsidR="005B75D6" w:rsidRPr="00E849EB" w:rsidRDefault="005B75D6" w:rsidP="00E849EB">
      <w:pPr>
        <w:pStyle w:val="ConsPlusNonformat"/>
        <w:jc w:val="right"/>
        <w:rPr>
          <w:rFonts w:ascii="Times New Roman" w:hAnsi="Times New Roman" w:cs="Times New Roman"/>
          <w:szCs w:val="28"/>
        </w:rPr>
      </w:pPr>
      <w:r w:rsidRPr="00E849EB">
        <w:rPr>
          <w:rFonts w:ascii="Times New Roman" w:hAnsi="Times New Roman" w:cs="Times New Roman"/>
          <w:szCs w:val="28"/>
        </w:rPr>
        <w:t>УТВЕРЖДЕН</w:t>
      </w:r>
    </w:p>
    <w:p w:rsidR="005B75D6" w:rsidRPr="00E849EB" w:rsidRDefault="005B75D6" w:rsidP="00E849EB">
      <w:pPr>
        <w:pStyle w:val="ConsPlusNonformat"/>
        <w:jc w:val="right"/>
        <w:rPr>
          <w:rFonts w:ascii="Times New Roman" w:hAnsi="Times New Roman" w:cs="Times New Roman"/>
          <w:szCs w:val="28"/>
        </w:rPr>
      </w:pPr>
      <w:r w:rsidRPr="00E849EB">
        <w:rPr>
          <w:rFonts w:ascii="Times New Roman" w:hAnsi="Times New Roman" w:cs="Times New Roman"/>
          <w:szCs w:val="28"/>
        </w:rPr>
        <w:t>главой администрации</w:t>
      </w:r>
    </w:p>
    <w:p w:rsidR="005B75D6" w:rsidRPr="00E849EB" w:rsidRDefault="005B75D6" w:rsidP="00E849EB">
      <w:pPr>
        <w:pStyle w:val="ConsPlusNonformat"/>
        <w:jc w:val="right"/>
        <w:rPr>
          <w:rFonts w:ascii="Times New Roman" w:hAnsi="Times New Roman" w:cs="Times New Roman"/>
          <w:szCs w:val="28"/>
        </w:rPr>
      </w:pPr>
      <w:r w:rsidRPr="00E849EB">
        <w:rPr>
          <w:rFonts w:ascii="Times New Roman" w:hAnsi="Times New Roman" w:cs="Times New Roman"/>
          <w:szCs w:val="28"/>
        </w:rPr>
        <w:t>муниципального образования</w:t>
      </w:r>
    </w:p>
    <w:p w:rsidR="005B75D6" w:rsidRPr="00E849EB" w:rsidRDefault="005B75D6" w:rsidP="00E849EB">
      <w:pPr>
        <w:pStyle w:val="ConsPlusNonformat"/>
        <w:jc w:val="right"/>
        <w:rPr>
          <w:rFonts w:ascii="Times New Roman" w:hAnsi="Times New Roman" w:cs="Times New Roman"/>
          <w:szCs w:val="28"/>
        </w:rPr>
      </w:pPr>
      <w:r>
        <w:rPr>
          <w:rFonts w:ascii="Times New Roman" w:hAnsi="Times New Roman" w:cs="Times New Roman"/>
          <w:szCs w:val="28"/>
        </w:rPr>
        <w:t>_____________Галич Г.А.</w:t>
      </w:r>
    </w:p>
    <w:p w:rsidR="005B75D6" w:rsidRPr="00E849EB" w:rsidRDefault="005B75D6" w:rsidP="00E849EB">
      <w:pPr>
        <w:pStyle w:val="ConsPlusNonformat"/>
        <w:jc w:val="right"/>
        <w:rPr>
          <w:rFonts w:ascii="Times New Roman" w:hAnsi="Times New Roman" w:cs="Times New Roman"/>
          <w:szCs w:val="28"/>
        </w:rPr>
      </w:pPr>
    </w:p>
    <w:p w:rsidR="005B75D6" w:rsidRPr="00E849EB" w:rsidRDefault="005B75D6" w:rsidP="00E849EB">
      <w:pPr>
        <w:pStyle w:val="ConsPlusNonformat"/>
        <w:jc w:val="right"/>
        <w:rPr>
          <w:rFonts w:ascii="Times New Roman" w:hAnsi="Times New Roman" w:cs="Times New Roman"/>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ПАСПОРТ</w:t>
      </w: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муниципального образования</w:t>
      </w:r>
    </w:p>
    <w:p w:rsidR="005B75D6" w:rsidRPr="00704E98" w:rsidRDefault="005B75D6" w:rsidP="00E849EB">
      <w:pPr>
        <w:pStyle w:val="ConsPlusNonformat"/>
        <w:jc w:val="center"/>
        <w:rPr>
          <w:rFonts w:ascii="Times New Roman" w:hAnsi="Times New Roman" w:cs="Times New Roman"/>
          <w:sz w:val="28"/>
          <w:szCs w:val="28"/>
        </w:rPr>
      </w:pPr>
      <w:r>
        <w:rPr>
          <w:rFonts w:ascii="Times New Roman" w:hAnsi="Times New Roman" w:cs="Times New Roman"/>
          <w:sz w:val="28"/>
          <w:szCs w:val="28"/>
        </w:rPr>
        <w:t>Кузнечнинское городское поселение</w:t>
      </w: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(наименование муниципального образования)</w:t>
      </w: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за 20</w:t>
      </w:r>
      <w:r>
        <w:rPr>
          <w:rFonts w:ascii="Times New Roman" w:hAnsi="Times New Roman" w:cs="Times New Roman"/>
          <w:sz w:val="28"/>
          <w:szCs w:val="28"/>
        </w:rPr>
        <w:t>1</w:t>
      </w:r>
      <w:r w:rsidR="00A51FE1">
        <w:rPr>
          <w:rFonts w:ascii="Times New Roman" w:hAnsi="Times New Roman" w:cs="Times New Roman"/>
          <w:sz w:val="28"/>
          <w:szCs w:val="28"/>
        </w:rPr>
        <w:t>5</w:t>
      </w:r>
      <w:r w:rsidRPr="00704E98">
        <w:rPr>
          <w:rFonts w:ascii="Times New Roman" w:hAnsi="Times New Roman" w:cs="Times New Roman"/>
          <w:sz w:val="28"/>
          <w:szCs w:val="28"/>
        </w:rPr>
        <w:t xml:space="preserve"> год</w:t>
      </w:r>
    </w:p>
    <w:p w:rsidR="005B75D6" w:rsidRPr="00560197"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Pr="00C32A5F" w:rsidRDefault="005B75D6" w:rsidP="00E849EB">
      <w:pPr>
        <w:pStyle w:val="ConsPlusNonformat"/>
        <w:jc w:val="center"/>
        <w:rPr>
          <w:rFonts w:ascii="Times New Roman" w:hAnsi="Times New Roman" w:cs="Times New Roman"/>
          <w:b/>
          <w:sz w:val="24"/>
          <w:szCs w:val="24"/>
        </w:rPr>
      </w:pPr>
      <w:r w:rsidRPr="00C32A5F">
        <w:rPr>
          <w:rFonts w:ascii="Times New Roman" w:hAnsi="Times New Roman" w:cs="Times New Roman"/>
          <w:b/>
          <w:sz w:val="24"/>
          <w:szCs w:val="24"/>
        </w:rPr>
        <w:lastRenderedPageBreak/>
        <w:t>Общая характеристика муниципального образования</w:t>
      </w:r>
    </w:p>
    <w:p w:rsidR="005B75D6" w:rsidRPr="00C23264"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440"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7666"/>
        <w:gridCol w:w="1980"/>
      </w:tblGrid>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 w:name="Par48"/>
            <w:bookmarkEnd w:id="1"/>
            <w:r w:rsidRPr="006C4AA9">
              <w:rPr>
                <w:rFonts w:ascii="Times New Roman" w:hAnsi="Times New Roman"/>
                <w:sz w:val="24"/>
                <w:szCs w:val="24"/>
              </w:rPr>
              <w:t>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Устав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1D58CF">
            <w:pPr>
              <w:widowControl w:val="0"/>
              <w:autoSpaceDE w:val="0"/>
              <w:autoSpaceDN w:val="0"/>
              <w:adjustRightInd w:val="0"/>
              <w:spacing w:after="0" w:line="240" w:lineRule="auto"/>
              <w:ind w:left="-242" w:firstLine="242"/>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(число, месяц, год) принятия Устава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31.01.2013г.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внесения последних изменений и дополнений в Устав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22.01.2016г.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государственной регистрации Устава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12.02.2013г.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государственной регистрации при внесении последних изменений и дополнений в Устав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14.04.2016г.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опубликования Устава (вступления в силу)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20.03.2013г.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закон об установлении и изменении границы муниципального образования (дата, номер, наименование)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01.09.2004г. №50-ОЗ «Об установлении границ и наделения соответствующим статусом муниципального образования Приозерский муниципальный  район и муниципальных образований в его составе</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утвержденного документа территориального планирования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утвержденных правил землепользования и застройки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2" w:name="Par69"/>
            <w:bookmarkEnd w:id="2"/>
            <w:r w:rsidRPr="006C4AA9">
              <w:rPr>
                <w:rFonts w:ascii="Times New Roman" w:hAnsi="Times New Roman"/>
                <w:sz w:val="24"/>
                <w:szCs w:val="24"/>
              </w:rPr>
              <w:t>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Представительный орган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rPr>
          <w:trHeight w:val="500"/>
        </w:trPr>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Способ формирования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путем делегирования глав поселений и депутатов поселений (для муниципальных районов)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путем проведения муниципальных выборов,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только по одномандатным или многомандатным округам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только по пропорциональной системе (партийным спискам)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смешанной системе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согласно принятому Уставу,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фактически замещенных мандатов депутатов представительного органа муниципального образования,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3" w:name="Par91"/>
            <w:bookmarkEnd w:id="3"/>
            <w:r w:rsidRPr="006C4AA9">
              <w:rPr>
                <w:rFonts w:ascii="Times New Roman" w:hAnsi="Times New Roman"/>
                <w:sz w:val="24"/>
                <w:szCs w:val="24"/>
              </w:rPr>
              <w:t>4.4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депутатов представительного органа муниципального </w:t>
            </w:r>
            <w:r w:rsidRPr="006C4AA9">
              <w:rPr>
                <w:rFonts w:ascii="Times New Roman" w:hAnsi="Times New Roman"/>
                <w:sz w:val="24"/>
                <w:szCs w:val="24"/>
              </w:rPr>
              <w:lastRenderedPageBreak/>
              <w:t>образования по половозрастному признаку - всего,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12</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женского пола,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мужского пола,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18 до 25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26 до 35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36 до 50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51 до 65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старше 65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по уровню образования - всего,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 чел.,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юридическим,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экономическим,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 по специальности "Государственное и муниципальное управление",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иным высшим образованием,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 имеют высшего образования,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 являются председателем представительного органа,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4" w:name="Par128"/>
            <w:bookmarkEnd w:id="4"/>
            <w:r w:rsidRPr="006C4AA9">
              <w:rPr>
                <w:rFonts w:ascii="Times New Roman" w:hAnsi="Times New Roman"/>
                <w:sz w:val="24"/>
                <w:szCs w:val="24"/>
              </w:rPr>
              <w:t>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Избирается на муниципальных выборах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Избирается из состава представительного органа: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 административного центра муниципального района - руководителем местной администрации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 административного центра муниципального района - председателем представительного органа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депутатом представительного органа поселения, не являющегося административным центром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5.3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Работает на непостоянной основе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 по половозрастному признаку: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мужского пола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женского пола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18 до 25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26 до 35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36 до 50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51 до 65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старше 65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 по уровню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юридическим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экономическим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 по специальности "Государственное и муниципальное управление"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иным высшим образованием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 имеет высшего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5" w:name="Par184"/>
            <w:bookmarkEnd w:id="5"/>
            <w:r w:rsidRPr="006C4AA9">
              <w:rPr>
                <w:rFonts w:ascii="Times New Roman" w:hAnsi="Times New Roman"/>
                <w:sz w:val="24"/>
                <w:szCs w:val="24"/>
              </w:rPr>
              <w:t>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администрации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6" w:name="Par187"/>
            <w:bookmarkEnd w:id="6"/>
            <w:r w:rsidRPr="006C4AA9">
              <w:rPr>
                <w:rFonts w:ascii="Times New Roman" w:hAnsi="Times New Roman"/>
                <w:sz w:val="24"/>
                <w:szCs w:val="24"/>
              </w:rPr>
              <w:t>6.1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местной администрации, назначаемый по контракту (сити-менеджер)</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7" w:name="Par194"/>
            <w:bookmarkEnd w:id="7"/>
            <w:r w:rsidRPr="006C4AA9">
              <w:rPr>
                <w:rFonts w:ascii="Times New Roman" w:hAnsi="Times New Roman"/>
                <w:sz w:val="24"/>
                <w:szCs w:val="24"/>
              </w:rPr>
              <w:t>7</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Численность работников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муниципальных служащих (согласно штатному расписанию),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работники органов местного самоуправления, не являющиеся муниципальными служащими,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персонал по обслуживанию и охране зданий, водители и т.п., оплата труда которых осуществляется за счет местного бюджета,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7.2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муниципальных служащих (фактическое) - всего,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принятой муниципальной программы развития муниципальной службы (</w:t>
            </w:r>
            <w:hyperlink r:id="rId8" w:history="1">
              <w:r w:rsidRPr="006C4AA9">
                <w:rPr>
                  <w:rFonts w:ascii="Times New Roman" w:hAnsi="Times New Roman"/>
                  <w:sz w:val="24"/>
                  <w:szCs w:val="24"/>
                </w:rPr>
                <w:t>статья 35</w:t>
              </w:r>
            </w:hyperlink>
            <w:r w:rsidRPr="006C4AA9">
              <w:rPr>
                <w:rFonts w:ascii="Times New Roman" w:hAnsi="Times New Roman"/>
                <w:sz w:val="24"/>
                <w:szCs w:val="24"/>
              </w:rPr>
              <w:t xml:space="preserve"> Федерального закона от 2 марта 2007 года N 25-ФЗ "О муниципальной службе в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лица, замещающие выборные муниципальные должности,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муниципальные служащие,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8" w:name="Par220"/>
            <w:bookmarkEnd w:id="8"/>
            <w:r w:rsidRPr="006C4AA9">
              <w:rPr>
                <w:rFonts w:ascii="Times New Roman" w:hAnsi="Times New Roman"/>
                <w:sz w:val="24"/>
                <w:szCs w:val="24"/>
              </w:rPr>
              <w:t>8</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Органы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8.1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Органы внешнего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8.2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Органы внутреннего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Наличие в муниципальном образовании контрольно-счетных органов в соответствии с Федеральным </w:t>
            </w:r>
            <w:hyperlink r:id="rId9"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rPr>
          <w:trHeight w:val="770"/>
        </w:trPr>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без предоставления трансферта из бюджета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rPr>
          <w:trHeight w:val="466"/>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9" w:name="Par234"/>
            <w:bookmarkEnd w:id="9"/>
            <w:r w:rsidRPr="006C4AA9">
              <w:rPr>
                <w:rFonts w:ascii="Times New Roman" w:hAnsi="Times New Roman"/>
                <w:sz w:val="24"/>
                <w:szCs w:val="24"/>
              </w:rPr>
              <w:t>9</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Формы непосредственного осуществления населением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rPr>
          <w:trHeight w:val="552"/>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органов территориального общественного самоуправления (далее - ТОС), созданных в муниципальном образовании,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зарегистрированных уставов ТОС,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rPr>
          <w:trHeight w:val="14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муниципальных образований, на территории которых применялось самообложение граждан,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средств населения, привлеченных в рамках самообложения, тыс. руб.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br w:type="page"/>
            </w:r>
            <w:r w:rsidRPr="006C4AA9">
              <w:rPr>
                <w:rFonts w:ascii="Times New Roman" w:hAnsi="Times New Roman"/>
                <w:sz w:val="24"/>
                <w:szCs w:val="24"/>
              </w:rPr>
              <w:t>9.5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Планируется ли на территории муниципального образования применение самообложения граждан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Наличие органов ТОС, имеющих собственный официальный сайт (в соответствии с Федеральным </w:t>
            </w:r>
            <w:hyperlink r:id="rId10"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9.7</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старост в сельских населенных пунктах в соответствии с </w:t>
            </w:r>
            <w:r w:rsidRPr="006C4AA9">
              <w:rPr>
                <w:rFonts w:ascii="Times New Roman" w:hAnsi="Times New Roman"/>
                <w:sz w:val="24"/>
                <w:szCs w:val="24"/>
              </w:rPr>
              <w:lastRenderedPageBreak/>
              <w:t xml:space="preserve">областным </w:t>
            </w:r>
            <w:hyperlink r:id="rId11"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9.8</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общественных советов в сельских населенных пунктах в соответствии с областным </w:t>
            </w:r>
            <w:hyperlink r:id="rId12"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9.9</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частей территорий в муниципальных образованиях в соответствии с областным </w:t>
            </w:r>
            <w:hyperlink r:id="rId13"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9.10</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старост в административном центре поселения,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общественных советов в административном центре поселения,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0" w:name="Par270"/>
            <w:bookmarkEnd w:id="10"/>
            <w:r w:rsidRPr="006C4AA9">
              <w:rPr>
                <w:rFonts w:ascii="Times New Roman" w:hAnsi="Times New Roman"/>
                <w:sz w:val="24"/>
                <w:szCs w:val="24"/>
              </w:rPr>
              <w:t>10</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Передача вопросов местного значения: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1 до 5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6 до 10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11 до 20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более 20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 вопросы местного значения, переданные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поселение решает все вопросы местного значения самостоятельно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1" w:name="Par285"/>
            <w:bookmarkEnd w:id="11"/>
            <w:r w:rsidRPr="006C4AA9">
              <w:rPr>
                <w:rFonts w:ascii="Times New Roman" w:hAnsi="Times New Roman"/>
                <w:sz w:val="24"/>
                <w:szCs w:val="24"/>
              </w:rPr>
              <w:t>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Границы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преобразований муниципальных образований в отчетном году, ед.,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объединение муниципальных образований,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разделение муниципальных образований,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11.2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упраздненных поселений в отчетном году в соответствии со </w:t>
            </w:r>
            <w:hyperlink r:id="rId14" w:history="1">
              <w:r w:rsidRPr="006C4AA9">
                <w:rPr>
                  <w:rFonts w:ascii="Times New Roman" w:hAnsi="Times New Roman"/>
                  <w:sz w:val="24"/>
                  <w:szCs w:val="24"/>
                </w:rPr>
                <w:t>статьей 13.1</w:t>
              </w:r>
            </w:hyperlink>
            <w:r w:rsidRPr="006C4AA9">
              <w:rPr>
                <w:rFonts w:ascii="Times New Roman" w:hAnsi="Times New Roman"/>
                <w:sz w:val="24"/>
                <w:szCs w:val="24"/>
              </w:rPr>
              <w:t xml:space="preserve"> Федерального закона от 6 октября 2003 года N 131-ФЗ "Об</w:t>
            </w: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общих принципах организации местного самоуправления в Российской Федерации",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12" w:name="Par298"/>
            <w:bookmarkEnd w:id="12"/>
            <w:r w:rsidRPr="006C4AA9">
              <w:rPr>
                <w:rFonts w:ascii="Times New Roman" w:hAnsi="Times New Roman"/>
                <w:sz w:val="24"/>
                <w:szCs w:val="24"/>
              </w:rPr>
              <w:t>11.3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вновь образованных поселений в отчетном году в соответствии со </w:t>
            </w:r>
            <w:hyperlink r:id="rId15" w:history="1">
              <w:r w:rsidRPr="006C4AA9">
                <w:rPr>
                  <w:rFonts w:ascii="Times New Roman" w:hAnsi="Times New Roman"/>
                  <w:sz w:val="24"/>
                  <w:szCs w:val="24"/>
                </w:rPr>
                <w:t>статьей 13.2</w:t>
              </w:r>
            </w:hyperlink>
            <w:r w:rsidRPr="006C4AA9">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13" w:name="Par301"/>
            <w:bookmarkEnd w:id="13"/>
            <w:r w:rsidRPr="006C4AA9">
              <w:rPr>
                <w:rFonts w:ascii="Times New Roman" w:hAnsi="Times New Roman"/>
                <w:sz w:val="24"/>
                <w:szCs w:val="24"/>
              </w:rPr>
              <w:t>11.4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Планируются ли преобразования муниципальных образований в текущем году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bl>
    <w:p w:rsidR="005B75D6" w:rsidRPr="0098794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98794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98794B">
        <w:rPr>
          <w:rFonts w:ascii="Times New Roman" w:hAnsi="Times New Roman"/>
          <w:sz w:val="24"/>
          <w:szCs w:val="24"/>
        </w:rPr>
        <w:t>Примечания:</w:t>
      </w:r>
    </w:p>
    <w:p w:rsidR="005B75D6" w:rsidRPr="00C23264"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1. В </w:t>
      </w:r>
      <w:hyperlink w:anchor="Par91" w:history="1">
        <w:r w:rsidRPr="00C23264">
          <w:rPr>
            <w:rFonts w:ascii="Times New Roman" w:hAnsi="Times New Roman"/>
            <w:sz w:val="24"/>
            <w:szCs w:val="24"/>
          </w:rPr>
          <w:t>графе 4.4</w:t>
        </w:r>
      </w:hyperlink>
      <w:r w:rsidRPr="00C23264">
        <w:rPr>
          <w:rFonts w:ascii="Times New Roman" w:hAnsi="Times New Roman"/>
          <w:sz w:val="24"/>
          <w:szCs w:val="24"/>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5B75D6" w:rsidRPr="00C23264"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2. В </w:t>
      </w:r>
      <w:hyperlink w:anchor="Par187" w:history="1">
        <w:r w:rsidRPr="00C23264">
          <w:rPr>
            <w:rFonts w:ascii="Times New Roman" w:hAnsi="Times New Roman"/>
            <w:sz w:val="24"/>
            <w:szCs w:val="24"/>
          </w:rPr>
          <w:t>графе 6.1</w:t>
        </w:r>
      </w:hyperlink>
      <w:r w:rsidRPr="00C23264">
        <w:rPr>
          <w:rFonts w:ascii="Times New Roman" w:hAnsi="Times New Roman"/>
          <w:sz w:val="24"/>
          <w:szCs w:val="24"/>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5B75D6" w:rsidRPr="0098794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3. </w:t>
      </w:r>
      <w:hyperlink w:anchor="Par298" w:history="1">
        <w:r w:rsidRPr="00C23264">
          <w:rPr>
            <w:rFonts w:ascii="Times New Roman" w:hAnsi="Times New Roman"/>
            <w:sz w:val="24"/>
            <w:szCs w:val="24"/>
          </w:rPr>
          <w:t>Графы 11.3</w:t>
        </w:r>
      </w:hyperlink>
      <w:r w:rsidRPr="00C23264">
        <w:rPr>
          <w:rFonts w:ascii="Times New Roman" w:hAnsi="Times New Roman"/>
          <w:sz w:val="24"/>
          <w:szCs w:val="24"/>
        </w:rPr>
        <w:t xml:space="preserve"> и </w:t>
      </w:r>
      <w:hyperlink w:anchor="Par301" w:history="1">
        <w:r w:rsidRPr="00C23264">
          <w:rPr>
            <w:rFonts w:ascii="Times New Roman" w:hAnsi="Times New Roman"/>
            <w:sz w:val="24"/>
            <w:szCs w:val="24"/>
          </w:rPr>
          <w:t>11.4</w:t>
        </w:r>
      </w:hyperlink>
      <w:r w:rsidRPr="00C23264">
        <w:rPr>
          <w:rFonts w:ascii="Times New Roman" w:hAnsi="Times New Roman"/>
          <w:sz w:val="24"/>
          <w:szCs w:val="24"/>
        </w:rPr>
        <w:t xml:space="preserve"> заполняются</w:t>
      </w:r>
      <w:r w:rsidRPr="0098794B">
        <w:rPr>
          <w:rFonts w:ascii="Times New Roman" w:hAnsi="Times New Roman"/>
          <w:sz w:val="24"/>
          <w:szCs w:val="24"/>
        </w:rPr>
        <w:t xml:space="preserve"> муниципальным районом.</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310"/>
      <w:bookmarkEnd w:id="14"/>
      <w:r w:rsidRPr="00C32A5F">
        <w:rPr>
          <w:rFonts w:ascii="Times New Roman" w:hAnsi="Times New Roman"/>
          <w:b/>
          <w:sz w:val="24"/>
          <w:szCs w:val="24"/>
        </w:rPr>
        <w:t>1. Недвижимое и движимое имущество муниципального</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образования</w:t>
      </w:r>
    </w:p>
    <w:p w:rsidR="005B75D6" w:rsidRPr="008F4491" w:rsidRDefault="005B75D6" w:rsidP="00E849EB">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(тыс. рублей)</w:t>
      </w:r>
    </w:p>
    <w:tbl>
      <w:tblPr>
        <w:tblW w:w="10375" w:type="dxa"/>
        <w:tblInd w:w="62" w:type="dxa"/>
        <w:tblLayout w:type="fixed"/>
        <w:tblCellMar>
          <w:top w:w="75" w:type="dxa"/>
          <w:left w:w="0" w:type="dxa"/>
          <w:bottom w:w="75" w:type="dxa"/>
          <w:right w:w="0" w:type="dxa"/>
        </w:tblCellMar>
        <w:tblLook w:val="0000" w:firstRow="0" w:lastRow="0" w:firstColumn="0" w:lastColumn="0" w:noHBand="0" w:noVBand="0"/>
      </w:tblPr>
      <w:tblGrid>
        <w:gridCol w:w="7370"/>
        <w:gridCol w:w="1531"/>
        <w:gridCol w:w="1474"/>
      </w:tblGrid>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Балансовая стоимость имущества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159009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180268</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амортизация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73135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96857</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остаточная стоимость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85874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83411</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стоимость имущества, закрепленного за муниципальными предприятиями на праве хозяйственного ведения,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113072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324453"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100659</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стоимость имущества, закрепленного за муниципальными учреждениями на праве оперативного управления,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17448</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Балансовая стоимость имущества, переданного по договорам в пользование юридических и физических лиц,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26402</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безвозмездного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доверительного управления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аренды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26402</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Акции акционерных обществ, иные ценные бумаги (фактические вложения)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1B2181" w:rsidRDefault="001B2181"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 Демография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1531"/>
        <w:gridCol w:w="907"/>
        <w:gridCol w:w="1304"/>
        <w:gridCol w:w="907"/>
        <w:gridCol w:w="1247"/>
      </w:tblGrid>
      <w:tr w:rsidR="005B75D6" w:rsidRPr="006C4AA9" w:rsidTr="0078033E">
        <w:tc>
          <w:tcPr>
            <w:tcW w:w="4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474078">
        <w:trPr>
          <w:trHeight w:val="731"/>
        </w:trPr>
        <w:tc>
          <w:tcPr>
            <w:tcW w:w="4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сельское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сельское</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Численность постоянного населения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1B21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0,009</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моложе 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старше 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0,009</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Число родившихся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Коэффициент рождаемости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Число умерших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в возрасте 14-29 лет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Коэффициент смертности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Младенческая смертность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умерших в возрасте до 1 года на 1000 родившихся живыми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Коэффициент миграционного прироста (убыли)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Численность детей до 18 лет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15" w:name="Par452"/>
      <w:bookmarkEnd w:id="15"/>
      <w:r w:rsidRPr="00C32A5F">
        <w:rPr>
          <w:rFonts w:ascii="Times New Roman" w:hAnsi="Times New Roman"/>
          <w:b/>
          <w:sz w:val="24"/>
          <w:szCs w:val="24"/>
        </w:rPr>
        <w:t>3. Число зарегистрированных в органах статистики организаций</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по видам экономической деятельности</w:t>
      </w:r>
    </w:p>
    <w:p w:rsidR="005B75D6" w:rsidRPr="008F4491" w:rsidRDefault="005B75D6" w:rsidP="00E849EB">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(единиц)</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843"/>
        <w:gridCol w:w="1701"/>
      </w:tblGrid>
      <w:tr w:rsidR="005B75D6" w:rsidRPr="006C4AA9" w:rsidTr="0078033E">
        <w:trPr>
          <w:trHeight w:val="619"/>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Число организаций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 формам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    в том числе Ленинградской области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муниципальная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частная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8851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88517C">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смешанная российская собственность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общественных и религиозных организаций (объединений)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совместная российская и иностранная собственность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видам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лесное хозяйство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предоставление услуг в этих областях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лесное хозяйство и предоставление услуг в этих областях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Рыболовство, рыбоводство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Добыча полезных ископаемых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Обрабатывающие производства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пищевых продуктов, включая напитки, и табака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текстильное и швейное производство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кожи, изделий из кожи и производство обуви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обработка древесины и производство изделий из дерева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целлюлозно-бумажное производство, издательская и полиграфическая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кокса и нефтепродуктов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химическое производство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резиновых и пластмассовых изделий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прочих неметаллических минеральных продуктов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металлургическое производство и производство готовых металлических изделий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машин и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электрооборудования, электронного и оптического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транспортных средств и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и распределение электроэнергии, газа и воды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Оптовая и розничная торговля; ремонт автотранспортных средств, мотоциклов, бытовых изделий и предметов личного </w:t>
            </w:r>
            <w:r w:rsidRPr="006C4AA9">
              <w:rPr>
                <w:rFonts w:ascii="Times New Roman" w:hAnsi="Times New Roman"/>
                <w:sz w:val="24"/>
                <w:szCs w:val="24"/>
              </w:rPr>
              <w:lastRenderedPageBreak/>
              <w:t>пользования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торговля автотранспортными средствами и мотоциклами, их техническое обслуживание и ремонт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оптовая торговля, включая торговлю через агентов, кроме торговли автотранспортными средствами и мотоциклами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Гостиницы и рестораны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Транспорт и связь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транспорт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Финансовая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Операции с недвижимым имуществом, аренда и предоставление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Образование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Здравоохранение 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Предоставление прочих коммунальных, социальных и персональных услуг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1B2181"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удаление сточных вод, отходов и аналогичная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деятельность общественных организаций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деятельность по организации отдыха и развлечений, культуры и спорта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предоставление персональных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Малые и средние предприятия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малые (без микропредприятий)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микропредприятия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8851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88517C">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Организации, находящиеся в муниципальной собственности и смешанной собственности с участием муниципальных образований,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3.1. Муниципальные унитарные предприятия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основанные на праве оперативного управления (казенные)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3.2. Муниципальные учреждения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автономные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бюджетные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казенные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3.3. Организации иных организационно-правовых форм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4. Трудовые ресурсы</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521"/>
        <w:gridCol w:w="1417"/>
        <w:gridCol w:w="1276"/>
        <w:gridCol w:w="1276"/>
      </w:tblGrid>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w:t>
            </w:r>
          </w:p>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Трудовые ресурсы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численность трудоспособного населения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Численность занятых в экономике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в бюджетной сфере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Из числа занятых в экономике занято на предприятиях и в организациях по формам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собственность общественных и религиозных организаций (объединений)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0,010</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смешанная российская форма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иностранная, совместная российская и иностранная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частного сектора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крестьянских (фермерских) хозяйствах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 частных предприятиях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0,100</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Из числа занятых в экономике занято на предприятиях и в организациях: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крупных и средних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8851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r w:rsidR="0088517C">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0,396</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малых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0,301</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Численность занятых в экономике по видам экономической деятельности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лесное хозяйство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8851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r w:rsidR="0088517C">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добыча полезных ископаемых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8517C"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5B75D6" w:rsidRPr="006C4AA9" w:rsidTr="0078033E">
        <w:trPr>
          <w:trHeight w:val="715"/>
        </w:trPr>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обрабатывающие производства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и распределение электроэнергии, газа и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гостиницы и рестораны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транспорт и связь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транспорт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финансовая деятельность, операции с недвижимым имуществом, аренда и предоставление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научные исследования и разработки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государственное управление и обеспечение военной безопасности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образование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0,091</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здравоохранение и предоставление социальных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предоставление прочих коммунальных, социальных и персональных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6C7F67"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0,040</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удаление сточных вод, отходов и аналогичная деятельность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деятельность по организации отдыха и развлечений,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Численность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6.1. Уровень регистрируемой безработицы (от численности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B208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B2088D">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B208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B2088D">
              <w:rPr>
                <w:rFonts w:ascii="Times New Roman" w:hAnsi="Times New Roman"/>
                <w:sz w:val="24"/>
                <w:szCs w:val="24"/>
              </w:rPr>
              <w:t>38</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6.2. Численность безработных, зарегистрированных в государственных учреждениях службы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зарегистрированных безработных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6.3. Количество свободных рабочих мест (вакансий), заявленных работодателями в службу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5B75D6" w:rsidRPr="008F4491" w:rsidRDefault="005B75D6" w:rsidP="00E849EB">
      <w:pPr>
        <w:widowControl w:val="0"/>
        <w:autoSpaceDE w:val="0"/>
        <w:autoSpaceDN w:val="0"/>
        <w:adjustRightInd w:val="0"/>
        <w:spacing w:after="0" w:line="240" w:lineRule="auto"/>
        <w:jc w:val="center"/>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5. Природно-ресурсный потенциал</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3"/>
        <w:gridCol w:w="994"/>
        <w:gridCol w:w="1134"/>
        <w:gridCol w:w="1191"/>
        <w:gridCol w:w="1531"/>
      </w:tblGrid>
      <w:tr w:rsidR="005B75D6" w:rsidRPr="006C4AA9" w:rsidTr="0078033E">
        <w:tc>
          <w:tcPr>
            <w:tcW w:w="5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А. Полезные ископаемые</w:t>
            </w:r>
          </w:p>
        </w:tc>
        <w:tc>
          <w:tcPr>
            <w:tcW w:w="2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Балансовые запасы (тыс. куб. м)</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Забалансовые запасы (тыс. куб. м)</w:t>
            </w:r>
          </w:p>
        </w:tc>
      </w:tr>
      <w:tr w:rsidR="005B75D6" w:rsidRPr="006C4AA9" w:rsidTr="0078033E">
        <w:tc>
          <w:tcPr>
            <w:tcW w:w="5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Бокситы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Горючие сланцы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Стекольное сырье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Фосфориты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Цементное сырье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Флюсовые известняки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Формовочный песок</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Карбонатные породы для обжига на известь (известняк, доломит)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Валунно-гравийно-песчаный материал</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Песок строительный</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Строительный камень</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Кирпично-черепичные глины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Облицовочный камень</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Торф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Сапропель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8F4491" w:rsidRDefault="005B75D6" w:rsidP="00E849EB">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(гектаров)</w:t>
      </w:r>
    </w:p>
    <w:tbl>
      <w:tblPr>
        <w:tblW w:w="10432" w:type="dxa"/>
        <w:tblInd w:w="62" w:type="dxa"/>
        <w:tblLayout w:type="fixed"/>
        <w:tblCellMar>
          <w:top w:w="75" w:type="dxa"/>
          <w:left w:w="0" w:type="dxa"/>
          <w:bottom w:w="75" w:type="dxa"/>
          <w:right w:w="0" w:type="dxa"/>
        </w:tblCellMar>
        <w:tblLook w:val="0000" w:firstRow="0" w:lastRow="0" w:firstColumn="0" w:lastColumn="0" w:noHBand="0" w:noVBand="0"/>
      </w:tblPr>
      <w:tblGrid>
        <w:gridCol w:w="4422"/>
        <w:gridCol w:w="964"/>
        <w:gridCol w:w="850"/>
        <w:gridCol w:w="964"/>
        <w:gridCol w:w="964"/>
        <w:gridCol w:w="1304"/>
        <w:gridCol w:w="964"/>
      </w:tblGrid>
      <w:tr w:rsidR="005B75D6" w:rsidRPr="006C4AA9" w:rsidTr="000A0C1E">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6" w:name="Par943"/>
            <w:bookmarkEnd w:id="16"/>
            <w:r w:rsidRPr="006C4AA9">
              <w:rPr>
                <w:rFonts w:ascii="Times New Roman" w:hAnsi="Times New Roman"/>
                <w:sz w:val="24"/>
                <w:szCs w:val="24"/>
              </w:rPr>
              <w:t>Б. Земельные ресурсы</w:t>
            </w:r>
          </w:p>
        </w:tc>
        <w:tc>
          <w:tcPr>
            <w:tcW w:w="27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3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0A0C1E">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сельхозугодья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 них пашни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сельхозугодья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 них пашни</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Земли в границах муниципального образования общей площадью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в том числе земли: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Default="005B75D6"/>
    <w:tbl>
      <w:tblPr>
        <w:tblW w:w="10432" w:type="dxa"/>
        <w:tblInd w:w="62" w:type="dxa"/>
        <w:tblLayout w:type="fixed"/>
        <w:tblCellMar>
          <w:top w:w="75" w:type="dxa"/>
          <w:left w:w="0" w:type="dxa"/>
          <w:bottom w:w="75" w:type="dxa"/>
          <w:right w:w="0" w:type="dxa"/>
        </w:tblCellMar>
        <w:tblLook w:val="0000" w:firstRow="0" w:lastRow="0" w:firstColumn="0" w:lastColumn="0" w:noHBand="0" w:noVBand="0"/>
      </w:tblPr>
      <w:tblGrid>
        <w:gridCol w:w="4422"/>
        <w:gridCol w:w="964"/>
        <w:gridCol w:w="850"/>
        <w:gridCol w:w="964"/>
        <w:gridCol w:w="964"/>
        <w:gridCol w:w="1304"/>
        <w:gridCol w:w="964"/>
      </w:tblGrid>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находящиеся в собственности юридических лиц</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находящ</w:t>
            </w:r>
            <w:r w:rsidRPr="006C4AA9">
              <w:rPr>
                <w:rFonts w:ascii="Times New Roman" w:hAnsi="Times New Roman"/>
                <w:sz w:val="24"/>
                <w:szCs w:val="24"/>
              </w:rPr>
              <w:t>иеся в собственности физических лиц</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Земли сельскохозяйственного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Земли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 земли городских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территориальные зоны: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застройки (жилой, общественно-деловой, производственной)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инженерной и транспортной инфраструктуры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6C7F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рекреации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земли, занятые городскими лесами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 земли сельских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территориальные зоны: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застройки (жилой, общественно-деловой, производственной)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2088D"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инженерной и транспортной инфраструктуры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рекреации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земли, занятые городскими лесами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Земли особо охраняемых территорий и объектов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4. Земли лесного фонда: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данным государственного лесного реестра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данным Федеральной службы государственной регистрации, кадастра и картографии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Земли водного фонда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B2088D"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Земли запаса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88D" w:rsidRPr="006C4AA9" w:rsidRDefault="00B2088D" w:rsidP="00B20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r>
      <w:tr w:rsidR="005B75D6" w:rsidRPr="006C4AA9" w:rsidTr="00645920">
        <w:trPr>
          <w:trHeight w:val="884"/>
        </w:trPr>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r w:rsidRPr="006C4AA9">
              <w:rPr>
                <w:rFonts w:ascii="Times New Roman" w:hAnsi="Times New Roman"/>
                <w:sz w:val="24"/>
                <w:szCs w:val="24"/>
              </w:rPr>
              <w:t>7</w:t>
            </w:r>
            <w:r w:rsidRPr="006C4AA9">
              <w:t xml:space="preserve">. </w:t>
            </w:r>
            <w:hyperlink r:id="rId16" w:history="1">
              <w:r w:rsidRPr="006C4AA9">
                <w:rPr>
                  <w:rFonts w:ascii="Times New Roman" w:hAnsi="Times New Roman"/>
                  <w:sz w:val="24"/>
                  <w:szCs w:val="24"/>
                </w:rPr>
                <w:t>Земли</w:t>
              </w:r>
            </w:hyperlink>
            <w:r w:rsidRPr="006C4AA9">
              <w:rPr>
                <w:rFonts w:ascii="Times New Roman" w:hAnsi="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245"/>
        <w:gridCol w:w="1843"/>
        <w:gridCol w:w="1701"/>
        <w:gridCol w:w="1559"/>
      </w:tblGrid>
      <w:tr w:rsidR="005B75D6" w:rsidRPr="006C4AA9" w:rsidTr="0078033E">
        <w:trPr>
          <w:trHeight w:val="640"/>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212"/>
            <w:bookmarkEnd w:id="17"/>
            <w:r w:rsidRPr="006C4AA9">
              <w:rPr>
                <w:rFonts w:ascii="Times New Roman" w:hAnsi="Times New Roman"/>
                <w:sz w:val="24"/>
                <w:szCs w:val="24"/>
              </w:rPr>
              <w:t>В. Лесные ресурсы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w:t>
            </w:r>
          </w:p>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Защитные леса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Эксплуатационные леса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Общий запас</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Расчетная лесосека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2126"/>
        <w:gridCol w:w="2268"/>
      </w:tblGrid>
      <w:tr w:rsidR="005B75D6" w:rsidRPr="006C4AA9"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8" w:name="Par1234"/>
            <w:bookmarkEnd w:id="18"/>
            <w:r w:rsidRPr="006C4AA9">
              <w:rPr>
                <w:rFonts w:ascii="Times New Roman" w:hAnsi="Times New Roman"/>
                <w:sz w:val="24"/>
                <w:szCs w:val="24"/>
              </w:rPr>
              <w:t>Г. Водные ресурсы</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Расход воды (тыс. куб. м в сутки)</w:t>
            </w:r>
          </w:p>
        </w:tc>
      </w:tr>
      <w:tr w:rsidR="005B75D6" w:rsidRPr="006C4AA9"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Поверхностные источники (наименования)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средний многолетний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средний за отчетный год</w:t>
            </w:r>
          </w:p>
        </w:tc>
      </w:tr>
      <w:tr w:rsidR="005B75D6" w:rsidRPr="006C4AA9" w:rsidTr="0078033E">
        <w:trPr>
          <w:trHeight w:val="213"/>
        </w:trPr>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Оз.Ладожское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B2088D" w:rsidRDefault="005B75D6" w:rsidP="00E849EB">
            <w:pPr>
              <w:widowControl w:val="0"/>
              <w:autoSpaceDE w:val="0"/>
              <w:autoSpaceDN w:val="0"/>
              <w:adjustRightInd w:val="0"/>
              <w:spacing w:after="0" w:line="240" w:lineRule="auto"/>
              <w:rPr>
                <w:rFonts w:ascii="Times New Roman" w:hAnsi="Times New Roman"/>
                <w:sz w:val="24"/>
                <w:szCs w:val="24"/>
              </w:rPr>
            </w:pPr>
            <w:r w:rsidRPr="00B2088D">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B2088D" w:rsidRDefault="005B75D6" w:rsidP="00E849EB">
            <w:pPr>
              <w:widowControl w:val="0"/>
              <w:autoSpaceDE w:val="0"/>
              <w:autoSpaceDN w:val="0"/>
              <w:adjustRightInd w:val="0"/>
              <w:spacing w:after="0" w:line="240" w:lineRule="auto"/>
              <w:rPr>
                <w:rFonts w:ascii="Times New Roman" w:hAnsi="Times New Roman"/>
                <w:sz w:val="24"/>
                <w:szCs w:val="24"/>
              </w:rPr>
            </w:pPr>
            <w:r w:rsidRPr="00B2088D">
              <w:rPr>
                <w:rFonts w:ascii="Times New Roman" w:hAnsi="Times New Roman"/>
                <w:sz w:val="24"/>
                <w:szCs w:val="24"/>
              </w:rPr>
              <w:t>1,85</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576"/>
        <w:gridCol w:w="2213"/>
        <w:gridCol w:w="1559"/>
      </w:tblGrid>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За отчетный год</w:t>
            </w: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Забор водных ресурсов из поверхностных водных объектов</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Сброс сточных вод</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Балансовые запасы подземных вод</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Забор водных ресурсов из подземных водных объектов</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417"/>
        <w:gridCol w:w="1418"/>
        <w:gridCol w:w="1417"/>
      </w:tblGrid>
      <w:tr w:rsidR="005B75D6" w:rsidRPr="006C4AA9" w:rsidTr="0078033E">
        <w:trPr>
          <w:trHeight w:val="834"/>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9" w:name="Par1265"/>
            <w:bookmarkEnd w:id="19"/>
            <w:r w:rsidRPr="006C4AA9">
              <w:rPr>
                <w:rFonts w:ascii="Times New Roman" w:hAnsi="Times New Roman"/>
                <w:sz w:val="24"/>
                <w:szCs w:val="24"/>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I-IV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навозо- и пометохранилища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0,924</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r w:rsidR="002D3002">
              <w:rPr>
                <w:rFonts w:ascii="Times New Roman" w:hAnsi="Times New Roman"/>
                <w:sz w:val="24"/>
                <w:szCs w:val="24"/>
              </w:rPr>
              <w:t>2</w:t>
            </w: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0,924</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0,030</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6. Экономика (по крупным и средним организациям)</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276"/>
        <w:gridCol w:w="2126"/>
      </w:tblGrid>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Процент к уровню предыдущего года</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отгруженных товаров собственного производства, выполненных работ и услуг - 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95,6</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добывающие производства,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обрабатывающие производства,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и распределение электроэнергии, газа и воды,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лесное хозяйство,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строительство,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транспорт и связь - 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транспорт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Ввод в действие жилых домов - общей (полезной) площади, тыс. кв. 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Инвестиции в основной капитал,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Оборот розничной торговли,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Сальдированный финансовый результат деятельности организаций,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Среднемесячная номинальная начисленная заработная плата одного работника,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29108,3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106,3</w:t>
            </w:r>
          </w:p>
        </w:tc>
      </w:tr>
    </w:tbl>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7. Средства бюджета муниципального образования</w:t>
      </w:r>
    </w:p>
    <w:p w:rsidR="005B75D6" w:rsidRDefault="005B75D6" w:rsidP="00D743C6">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1383"/>
      <w:bookmarkEnd w:id="20"/>
      <w:r w:rsidRPr="00C32A5F">
        <w:rPr>
          <w:rFonts w:ascii="Times New Roman" w:hAnsi="Times New Roman"/>
          <w:b/>
          <w:sz w:val="24"/>
          <w:szCs w:val="24"/>
        </w:rPr>
        <w:t>7.1. Доходы</w:t>
      </w:r>
    </w:p>
    <w:p w:rsidR="005B75D6" w:rsidRPr="008F4491" w:rsidRDefault="005B75D6" w:rsidP="00D743C6">
      <w:pPr>
        <w:widowControl w:val="0"/>
        <w:autoSpaceDE w:val="0"/>
        <w:autoSpaceDN w:val="0"/>
        <w:adjustRightInd w:val="0"/>
        <w:spacing w:after="0" w:line="240" w:lineRule="auto"/>
        <w:ind w:left="7788" w:firstLine="708"/>
        <w:jc w:val="center"/>
        <w:outlineLvl w:val="2"/>
        <w:rPr>
          <w:rFonts w:ascii="Times New Roman" w:hAnsi="Times New Roman"/>
          <w:sz w:val="24"/>
          <w:szCs w:val="24"/>
        </w:rPr>
      </w:pPr>
      <w:r w:rsidRPr="008F4491">
        <w:rPr>
          <w:rFonts w:ascii="Times New Roman" w:hAnsi="Times New Roman"/>
          <w:sz w:val="24"/>
          <w:szCs w:val="24"/>
        </w:rPr>
        <w:t>(тыс. рублей)</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701"/>
        <w:gridCol w:w="1701"/>
      </w:tblGrid>
      <w:tr w:rsidR="005B75D6" w:rsidRPr="006C4AA9"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финансовый год</w:t>
            </w:r>
          </w:p>
        </w:tc>
      </w:tr>
      <w:tr w:rsidR="005B75D6" w:rsidRPr="006C4AA9"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исполнено</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D743C6">
        <w:trPr>
          <w:trHeight w:val="225"/>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15810</w:t>
            </w:r>
          </w:p>
        </w:tc>
      </w:tr>
      <w:tr w:rsidR="005B75D6" w:rsidRPr="006C4AA9" w:rsidTr="00D743C6">
        <w:trPr>
          <w:trHeight w:val="276"/>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7229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7698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8784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8826</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7670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584</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27765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52176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7454B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51955</w:t>
            </w:r>
          </w:p>
        </w:tc>
      </w:tr>
    </w:tbl>
    <w:p w:rsidR="007454B3" w:rsidRDefault="007454B3" w:rsidP="00D743C6">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1436"/>
      <w:bookmarkEnd w:id="21"/>
    </w:p>
    <w:p w:rsidR="007454B3" w:rsidRDefault="007454B3" w:rsidP="00D743C6">
      <w:pPr>
        <w:widowControl w:val="0"/>
        <w:autoSpaceDE w:val="0"/>
        <w:autoSpaceDN w:val="0"/>
        <w:adjustRightInd w:val="0"/>
        <w:spacing w:after="0" w:line="240" w:lineRule="auto"/>
        <w:jc w:val="center"/>
        <w:outlineLvl w:val="2"/>
        <w:rPr>
          <w:rFonts w:ascii="Times New Roman" w:hAnsi="Times New Roman"/>
          <w:b/>
          <w:sz w:val="24"/>
          <w:szCs w:val="24"/>
        </w:rPr>
      </w:pPr>
    </w:p>
    <w:p w:rsidR="007454B3" w:rsidRDefault="007454B3" w:rsidP="00D743C6">
      <w:pPr>
        <w:widowControl w:val="0"/>
        <w:autoSpaceDE w:val="0"/>
        <w:autoSpaceDN w:val="0"/>
        <w:adjustRightInd w:val="0"/>
        <w:spacing w:after="0" w:line="240" w:lineRule="auto"/>
        <w:jc w:val="center"/>
        <w:outlineLvl w:val="2"/>
        <w:rPr>
          <w:rFonts w:ascii="Times New Roman" w:hAnsi="Times New Roman"/>
          <w:b/>
          <w:sz w:val="24"/>
          <w:szCs w:val="24"/>
        </w:rPr>
      </w:pPr>
    </w:p>
    <w:p w:rsidR="005B75D6" w:rsidRDefault="005B75D6" w:rsidP="00D743C6">
      <w:pPr>
        <w:widowControl w:val="0"/>
        <w:autoSpaceDE w:val="0"/>
        <w:autoSpaceDN w:val="0"/>
        <w:adjustRightInd w:val="0"/>
        <w:spacing w:after="0" w:line="240" w:lineRule="auto"/>
        <w:jc w:val="center"/>
        <w:outlineLvl w:val="2"/>
        <w:rPr>
          <w:rFonts w:ascii="Times New Roman" w:hAnsi="Times New Roman"/>
          <w:b/>
          <w:sz w:val="24"/>
          <w:szCs w:val="24"/>
        </w:rPr>
      </w:pPr>
      <w:r w:rsidRPr="00C32A5F">
        <w:rPr>
          <w:rFonts w:ascii="Times New Roman" w:hAnsi="Times New Roman"/>
          <w:b/>
          <w:sz w:val="24"/>
          <w:szCs w:val="24"/>
        </w:rPr>
        <w:lastRenderedPageBreak/>
        <w:t>7.2. Расходы</w:t>
      </w:r>
    </w:p>
    <w:p w:rsidR="005B75D6" w:rsidRPr="008F4491" w:rsidRDefault="005B75D6" w:rsidP="00D743C6">
      <w:pPr>
        <w:widowControl w:val="0"/>
        <w:autoSpaceDE w:val="0"/>
        <w:autoSpaceDN w:val="0"/>
        <w:adjustRightInd w:val="0"/>
        <w:spacing w:after="0" w:line="240" w:lineRule="auto"/>
        <w:ind w:left="7788" w:firstLine="708"/>
        <w:jc w:val="center"/>
        <w:outlineLvl w:val="2"/>
        <w:rPr>
          <w:rFonts w:ascii="Times New Roman" w:hAnsi="Times New Roman"/>
          <w:sz w:val="24"/>
          <w:szCs w:val="24"/>
        </w:rPr>
      </w:pPr>
      <w:r w:rsidRPr="008F4491">
        <w:rPr>
          <w:rFonts w:ascii="Times New Roman" w:hAnsi="Times New Roman"/>
          <w:sz w:val="24"/>
          <w:szCs w:val="24"/>
        </w:rPr>
        <w:t>(тыс. рублей)</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701"/>
        <w:gridCol w:w="1701"/>
      </w:tblGrid>
      <w:tr w:rsidR="005B75D6" w:rsidRPr="006C4AA9"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финансовый год</w:t>
            </w:r>
          </w:p>
        </w:tc>
      </w:tr>
      <w:tr w:rsidR="005B75D6" w:rsidRPr="006C4AA9"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исполнено</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7827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206</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2847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2840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27597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26852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BF1F93"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9421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Здравоохранение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3510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Всего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51217</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D743C6">
      <w:pPr>
        <w:widowControl w:val="0"/>
        <w:autoSpaceDE w:val="0"/>
        <w:autoSpaceDN w:val="0"/>
        <w:adjustRightInd w:val="0"/>
        <w:spacing w:after="0" w:line="240" w:lineRule="auto"/>
        <w:jc w:val="center"/>
        <w:outlineLvl w:val="2"/>
        <w:rPr>
          <w:rFonts w:ascii="Times New Roman" w:hAnsi="Times New Roman"/>
          <w:sz w:val="24"/>
          <w:szCs w:val="24"/>
        </w:rPr>
      </w:pPr>
      <w:bookmarkStart w:id="22" w:name="Par1486"/>
      <w:bookmarkEnd w:id="22"/>
      <w:r w:rsidRPr="00C32A5F">
        <w:rPr>
          <w:rFonts w:ascii="Times New Roman" w:hAnsi="Times New Roman"/>
          <w:b/>
          <w:sz w:val="24"/>
          <w:szCs w:val="24"/>
        </w:rPr>
        <w:t>7.3. Источники финансирования дефицита бюджета</w:t>
      </w:r>
      <w:r>
        <w:rPr>
          <w:rFonts w:ascii="Times New Roman" w:hAnsi="Times New Roman"/>
          <w:b/>
          <w:sz w:val="24"/>
          <w:szCs w:val="24"/>
        </w:rPr>
        <w:tab/>
      </w:r>
      <w:r w:rsidRPr="008F4491">
        <w:rPr>
          <w:rFonts w:ascii="Times New Roman" w:hAnsi="Times New Roman"/>
          <w:sz w:val="24"/>
          <w:szCs w:val="24"/>
        </w:rPr>
        <w:t>(тыс. рублей)</w:t>
      </w:r>
    </w:p>
    <w:p w:rsidR="005B75D6" w:rsidRPr="008F4491" w:rsidRDefault="005B75D6" w:rsidP="00D743C6">
      <w:pPr>
        <w:widowControl w:val="0"/>
        <w:autoSpaceDE w:val="0"/>
        <w:autoSpaceDN w:val="0"/>
        <w:adjustRightInd w:val="0"/>
        <w:spacing w:after="0" w:line="240" w:lineRule="auto"/>
        <w:jc w:val="center"/>
        <w:outlineLvl w:val="2"/>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701"/>
        <w:gridCol w:w="1701"/>
      </w:tblGrid>
      <w:tr w:rsidR="005B75D6" w:rsidRPr="006C4AA9"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финансовый год</w:t>
            </w:r>
          </w:p>
        </w:tc>
      </w:tr>
      <w:tr w:rsidR="005B75D6" w:rsidRPr="006C4AA9"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исполнено</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-738</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-738</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8D3D2D" w:rsidRDefault="008D3D2D" w:rsidP="00E849EB">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1515"/>
      <w:bookmarkEnd w:id="23"/>
    </w:p>
    <w:p w:rsidR="008D3D2D" w:rsidRDefault="008D3D2D" w:rsidP="00E849EB">
      <w:pPr>
        <w:widowControl w:val="0"/>
        <w:autoSpaceDE w:val="0"/>
        <w:autoSpaceDN w:val="0"/>
        <w:adjustRightInd w:val="0"/>
        <w:spacing w:after="0" w:line="240" w:lineRule="auto"/>
        <w:jc w:val="center"/>
        <w:outlineLvl w:val="2"/>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2"/>
        <w:rPr>
          <w:rFonts w:ascii="Times New Roman" w:hAnsi="Times New Roman"/>
          <w:b/>
          <w:sz w:val="24"/>
          <w:szCs w:val="24"/>
        </w:rPr>
      </w:pPr>
      <w:r w:rsidRPr="00C32A5F">
        <w:rPr>
          <w:rFonts w:ascii="Times New Roman" w:hAnsi="Times New Roman"/>
          <w:b/>
          <w:sz w:val="24"/>
          <w:szCs w:val="24"/>
        </w:rPr>
        <w:lastRenderedPageBreak/>
        <w:t>7.4. Налоговые льготы, предоставленные предприятиям</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и организациям представительным органом муниципального</w:t>
      </w:r>
      <w:r>
        <w:rPr>
          <w:rFonts w:ascii="Times New Roman" w:hAnsi="Times New Roman"/>
          <w:b/>
          <w:sz w:val="24"/>
          <w:szCs w:val="24"/>
        </w:rPr>
        <w:t xml:space="preserve"> </w:t>
      </w:r>
      <w:r w:rsidRPr="00C32A5F">
        <w:rPr>
          <w:rFonts w:ascii="Times New Roman" w:hAnsi="Times New Roman"/>
          <w:b/>
          <w:sz w:val="24"/>
          <w:szCs w:val="24"/>
        </w:rPr>
        <w:t>образования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572" w:type="dxa"/>
        <w:tblInd w:w="62" w:type="dxa"/>
        <w:tblLayout w:type="fixed"/>
        <w:tblCellMar>
          <w:top w:w="75" w:type="dxa"/>
          <w:left w:w="0" w:type="dxa"/>
          <w:bottom w:w="75" w:type="dxa"/>
          <w:right w:w="0" w:type="dxa"/>
        </w:tblCellMar>
        <w:tblLook w:val="0000" w:firstRow="0" w:lastRow="0" w:firstColumn="0" w:lastColumn="0" w:noHBand="0" w:noVBand="0"/>
      </w:tblPr>
      <w:tblGrid>
        <w:gridCol w:w="3780"/>
        <w:gridCol w:w="2808"/>
        <w:gridCol w:w="1984"/>
        <w:gridCol w:w="2000"/>
      </w:tblGrid>
      <w:tr w:rsidR="005B75D6" w:rsidRPr="006C4AA9" w:rsidTr="005E2586">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Категории плательщиков, которым предоставлены налоговые льготы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номер и дата решения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Перечень предоставленных льгот</w:t>
            </w:r>
          </w:p>
        </w:tc>
        <w:tc>
          <w:tcPr>
            <w:tcW w:w="2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Потери бюджета муниципального образования в отчетном финансовом году (тыс. руб.)</w:t>
            </w:r>
          </w:p>
        </w:tc>
      </w:tr>
      <w:tr w:rsidR="005B75D6" w:rsidRPr="006C4AA9" w:rsidTr="005E2586">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5E2586">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8D3D2D"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8D3D2D">
              <w:rPr>
                <w:rFonts w:ascii="Times New Roman" w:hAnsi="Times New Roman"/>
                <w:sz w:val="24"/>
                <w:szCs w:val="24"/>
              </w:rPr>
              <w:t>Муниципальные учреждения образования, здравоохранения, социальной защиты, культуры, физической культуры и спорта, организаций муниципального управления, финансируемых из местного бюджета</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8D3D2D" w:rsidRDefault="005B75D6" w:rsidP="008D3D2D">
            <w:pPr>
              <w:widowControl w:val="0"/>
              <w:autoSpaceDE w:val="0"/>
              <w:autoSpaceDN w:val="0"/>
              <w:adjustRightInd w:val="0"/>
              <w:spacing w:after="0" w:line="240" w:lineRule="auto"/>
              <w:jc w:val="center"/>
              <w:rPr>
                <w:rFonts w:ascii="Times New Roman" w:hAnsi="Times New Roman"/>
                <w:sz w:val="24"/>
                <w:szCs w:val="24"/>
              </w:rPr>
            </w:pPr>
            <w:r w:rsidRPr="008D3D2D">
              <w:rPr>
                <w:rFonts w:ascii="Times New Roman" w:hAnsi="Times New Roman"/>
                <w:sz w:val="24"/>
                <w:szCs w:val="24"/>
              </w:rPr>
              <w:t>Решение СД</w:t>
            </w:r>
            <w:r w:rsidR="008D3D2D">
              <w:rPr>
                <w:rFonts w:ascii="Times New Roman" w:hAnsi="Times New Roman"/>
                <w:sz w:val="24"/>
                <w:szCs w:val="24"/>
              </w:rPr>
              <w:t xml:space="preserve"> муниципального образования «Кузнечное»</w:t>
            </w:r>
            <w:r w:rsidRPr="008D3D2D">
              <w:rPr>
                <w:rFonts w:ascii="Times New Roman" w:hAnsi="Times New Roman"/>
                <w:sz w:val="24"/>
                <w:szCs w:val="24"/>
              </w:rPr>
              <w:t xml:space="preserve"> №</w:t>
            </w:r>
            <w:r w:rsidR="008D3D2D">
              <w:rPr>
                <w:rFonts w:ascii="Times New Roman" w:hAnsi="Times New Roman"/>
                <w:sz w:val="24"/>
                <w:szCs w:val="24"/>
              </w:rPr>
              <w:t>165</w:t>
            </w:r>
            <w:r w:rsidRPr="008D3D2D">
              <w:rPr>
                <w:rFonts w:ascii="Times New Roman" w:hAnsi="Times New Roman"/>
                <w:sz w:val="24"/>
                <w:szCs w:val="24"/>
              </w:rPr>
              <w:t xml:space="preserve"> от </w:t>
            </w:r>
            <w:r w:rsidR="008D3D2D">
              <w:rPr>
                <w:rFonts w:ascii="Times New Roman" w:hAnsi="Times New Roman"/>
                <w:sz w:val="24"/>
                <w:szCs w:val="24"/>
              </w:rPr>
              <w:t>28</w:t>
            </w:r>
            <w:r w:rsidRPr="008D3D2D">
              <w:rPr>
                <w:rFonts w:ascii="Times New Roman" w:hAnsi="Times New Roman"/>
                <w:sz w:val="24"/>
                <w:szCs w:val="24"/>
              </w:rPr>
              <w:t>.</w:t>
            </w:r>
            <w:r w:rsidR="008D3D2D">
              <w:rPr>
                <w:rFonts w:ascii="Times New Roman" w:hAnsi="Times New Roman"/>
                <w:sz w:val="24"/>
                <w:szCs w:val="24"/>
              </w:rPr>
              <w:t>03</w:t>
            </w:r>
            <w:r w:rsidRPr="008D3D2D">
              <w:rPr>
                <w:rFonts w:ascii="Times New Roman" w:hAnsi="Times New Roman"/>
                <w:sz w:val="24"/>
                <w:szCs w:val="24"/>
              </w:rPr>
              <w:t>.201</w:t>
            </w:r>
            <w:r w:rsidR="008D3D2D">
              <w:rPr>
                <w:rFonts w:ascii="Times New Roman" w:hAnsi="Times New Roman"/>
                <w:sz w:val="24"/>
                <w:szCs w:val="24"/>
              </w:rPr>
              <w:t>3г.</w:t>
            </w:r>
            <w:r w:rsidRPr="008D3D2D">
              <w:rPr>
                <w:rFonts w:ascii="Times New Roman" w:hAnsi="Times New Roman"/>
                <w:sz w:val="24"/>
                <w:szCs w:val="24"/>
              </w:rPr>
              <w:t xml:space="preserve"> </w:t>
            </w:r>
            <w:r w:rsidR="008D3D2D">
              <w:rPr>
                <w:rFonts w:ascii="Times New Roman" w:hAnsi="Times New Roman"/>
                <w:sz w:val="24"/>
                <w:szCs w:val="24"/>
              </w:rPr>
              <w:t>«О внесении изменений в Решение Совета депутатов МО «Кузнечное» МО Приозерский муниципальный район Ленинградской области №39 от 09.11.2010г. «Об установлении земельного налога с 01.01.2011года»»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8D3D2D"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8D3D2D">
              <w:rPr>
                <w:rFonts w:ascii="Times New Roman" w:hAnsi="Times New Roman"/>
                <w:sz w:val="24"/>
                <w:szCs w:val="24"/>
              </w:rPr>
              <w:t>Освобождение от налогообложения по земельному налогу с 01.01.2010г.</w:t>
            </w:r>
          </w:p>
        </w:tc>
        <w:tc>
          <w:tcPr>
            <w:tcW w:w="2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8. Характеристика жилищного фонда.</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Уровень нуждаемости в жилье и степень жилищного</w:t>
      </w:r>
      <w:r>
        <w:rPr>
          <w:rFonts w:ascii="Times New Roman" w:hAnsi="Times New Roman"/>
          <w:b/>
          <w:sz w:val="24"/>
          <w:szCs w:val="24"/>
        </w:rPr>
        <w:t xml:space="preserve"> </w:t>
      </w:r>
      <w:r w:rsidRPr="00C32A5F">
        <w:rPr>
          <w:rFonts w:ascii="Times New Roman" w:hAnsi="Times New Roman"/>
          <w:b/>
          <w:sz w:val="24"/>
          <w:szCs w:val="24"/>
        </w:rPr>
        <w:t>обеспечения граждан</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783"/>
        <w:gridCol w:w="1588"/>
        <w:gridCol w:w="1418"/>
        <w:gridCol w:w="1559"/>
      </w:tblGrid>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97,77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 (индивидуально-определенные здания)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95,67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оборудовано лифтами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лифтов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требующих замены и модернизации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1923</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95,67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формам собственности: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Государственный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государственного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1.1.1. Собственность Российской Федерации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1.1.2. Собственность Ленинградской области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Муниципальный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164</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помещения маневренного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Частный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94,94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92,84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92,23</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1713</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80,37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частного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1.3.1. Квартиры в МКД, находящиеся в собственности граждан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их 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80,37</w:t>
            </w:r>
          </w:p>
          <w:p w:rsidR="008D3D2D"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1.3.2. 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их 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1.3.3. Жилищные, жилищно-строительные кооперативы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МКД в составе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 МКД в составе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1.3.4. Товарищества собственников жилья (ТСЖ) в многоквартирных домах: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МКД в составе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 МКД в составе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1.3.5. Жилищный фонд в собственности юридических лиц:</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Средняя обеспеченность одного жителя общей площадью жилья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Количество граждан, состоящих на учете нуждающихся в улучшении жилищных условий</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Уровень износа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Площадь жилищного фонда, обеспеченного основными системами инженерного обеспечения: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городской местности: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8D3D2D"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r>
      <w:tr w:rsidR="008D3D2D"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76,26</w:t>
            </w:r>
          </w:p>
        </w:tc>
      </w:tr>
      <w:tr w:rsidR="008D3D2D"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отопления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92,46</w:t>
            </w:r>
          </w:p>
        </w:tc>
      </w:tr>
      <w:tr w:rsidR="008D3D2D"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канализации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D2D" w:rsidRPr="006C4AA9" w:rsidRDefault="008D3D2D" w:rsidP="008D3D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r>
      <w:tr w:rsidR="005B75D6" w:rsidRPr="006C4AA9" w:rsidTr="00007F65">
        <w:trPr>
          <w:trHeight w:val="445"/>
        </w:trPr>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сельской местности: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отопления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канализации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Аварийный жилищный фонд: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домов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квартир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семей, проживающих в нем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Ветхий жилищный фонд: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домов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квартир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семей, проживающих в нем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8. Квартиры коммунального заселения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Уровень износа коммунальной инфраструктуры:</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40,73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теплоснабжения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40,73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водоотведения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68,9</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газоснабжения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2D3002"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Общий объем инвестиций в модернизацию коммунальной инфраструктуры</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частные инвестиции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Количество концессионных соглашений в коммунальном комплексе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24" w:name="Par1991"/>
      <w:bookmarkEnd w:id="24"/>
      <w:r w:rsidRPr="00C32A5F">
        <w:rPr>
          <w:rFonts w:ascii="Times New Roman" w:hAnsi="Times New Roman"/>
          <w:b/>
          <w:sz w:val="24"/>
          <w:szCs w:val="24"/>
        </w:rPr>
        <w:t>9. Образование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458"/>
        <w:gridCol w:w="1361"/>
        <w:gridCol w:w="907"/>
        <w:gridCol w:w="907"/>
        <w:gridCol w:w="880"/>
        <w:gridCol w:w="821"/>
        <w:gridCol w:w="1022"/>
        <w:gridCol w:w="992"/>
      </w:tblGrid>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w:t>
            </w:r>
          </w:p>
        </w:tc>
        <w:tc>
          <w:tcPr>
            <w:tcW w:w="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w:t>
            </w: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w:t>
            </w: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5" w:name="Par2013"/>
            <w:bookmarkEnd w:id="25"/>
            <w:r w:rsidRPr="006C4AA9">
              <w:rPr>
                <w:rFonts w:ascii="Times New Roman" w:hAnsi="Times New Roman"/>
                <w:sz w:val="24"/>
                <w:szCs w:val="24"/>
              </w:rPr>
              <w:t>1. Дошкольные образовательные организации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количество воспитанников </w:t>
            </w:r>
            <w:hyperlink w:anchor="Par2257" w:history="1">
              <w:r w:rsidRPr="006C4AA9">
                <w:rPr>
                  <w:rFonts w:ascii="Times New Roman" w:hAnsi="Times New Roman"/>
                  <w:color w:val="0000FF"/>
                  <w:sz w:val="24"/>
                  <w:szCs w:val="24"/>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8D3D2D"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детьми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1.3.2. Индивидуальные предприниматели, предоставляющие только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1.3.4. Иные формы (ООО, АНО, семейные группы), предоставляющие только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6" w:name="Par2257"/>
            <w:bookmarkEnd w:id="26"/>
            <w:r w:rsidRPr="006C4AA9">
              <w:rPr>
                <w:rFonts w:ascii="Times New Roman" w:hAnsi="Times New Roman"/>
                <w:sz w:val="24"/>
                <w:szCs w:val="24"/>
              </w:rPr>
              <w:t xml:space="preserve">&lt;*&gt; из </w:t>
            </w:r>
            <w:hyperlink w:anchor="Par2013" w:history="1">
              <w:r w:rsidRPr="006C4AA9">
                <w:rPr>
                  <w:rFonts w:ascii="Times New Roman" w:hAnsi="Times New Roman"/>
                  <w:sz w:val="24"/>
                  <w:szCs w:val="24"/>
                </w:rPr>
                <w:t>пункта 1</w:t>
              </w:r>
            </w:hyperlink>
            <w:r w:rsidRPr="006C4AA9">
              <w:rPr>
                <w:rFonts w:ascii="Times New Roman" w:hAnsi="Times New Roman"/>
                <w:sz w:val="24"/>
                <w:szCs w:val="24"/>
              </w:rPr>
              <w:t xml:space="preserve"> (в том числе в образовательных организациях, реализующих основную образовательную программу дошкольного образования и(или) предоставляющих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trike/>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 xml:space="preserve">&lt;*&gt; из </w:t>
            </w:r>
            <w:hyperlink w:anchor="Par2013" w:history="1">
              <w:r w:rsidRPr="006C4AA9">
                <w:rPr>
                  <w:rFonts w:ascii="Times New Roman" w:hAnsi="Times New Roman"/>
                  <w:sz w:val="24"/>
                  <w:szCs w:val="24"/>
                </w:rPr>
                <w:t>пункта 1</w:t>
              </w:r>
            </w:hyperlink>
            <w:r w:rsidRPr="006C4AA9">
              <w:rPr>
                <w:rFonts w:ascii="Times New Roman" w:hAnsi="Times New Roman"/>
                <w:sz w:val="24"/>
                <w:szCs w:val="24"/>
              </w:rPr>
              <w:t xml:space="preserve"> (в том числе образовательные организации для детей дошкольного и младшего школьного возраста (школа - детский сад)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trike/>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7" w:name="Par2295"/>
            <w:bookmarkEnd w:id="27"/>
            <w:r w:rsidRPr="006C4AA9">
              <w:rPr>
                <w:rFonts w:ascii="Times New Roman" w:hAnsi="Times New Roman"/>
                <w:sz w:val="24"/>
                <w:szCs w:val="24"/>
              </w:rPr>
              <w:t>2. Общеобразовательные организации (включая школы-интернаты) без организаций, осуществляющих обучение по адаптированным программам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ед. </w:t>
            </w:r>
            <w:hyperlink w:anchor="Par2443" w:history="1">
              <w:r w:rsidRPr="006C4AA9">
                <w:rPr>
                  <w:rFonts w:ascii="Times New Roman" w:hAnsi="Times New Roman"/>
                  <w:sz w:val="24"/>
                  <w:szCs w:val="24"/>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8" w:name="Par2443"/>
            <w:bookmarkEnd w:id="28"/>
            <w:r w:rsidRPr="006C4AA9">
              <w:rPr>
                <w:rFonts w:ascii="Times New Roman" w:hAnsi="Times New Roman"/>
                <w:sz w:val="24"/>
                <w:szCs w:val="24"/>
              </w:rPr>
              <w:t xml:space="preserve">&lt;**&gt; из </w:t>
            </w:r>
            <w:hyperlink w:anchor="Par2295" w:history="1">
              <w:r w:rsidRPr="006C4AA9">
                <w:rPr>
                  <w:rFonts w:ascii="Times New Roman" w:hAnsi="Times New Roman"/>
                  <w:sz w:val="24"/>
                  <w:szCs w:val="24"/>
                </w:rPr>
                <w:t>пункта 2</w:t>
              </w:r>
            </w:hyperlink>
            <w:r w:rsidRPr="006C4AA9">
              <w:rPr>
                <w:rFonts w:ascii="Times New Roman" w:hAnsi="Times New Roman"/>
                <w:sz w:val="24"/>
                <w:szCs w:val="24"/>
              </w:rPr>
              <w:t xml:space="preserve"> (общеобразовательные организации, реализующие основную образовательную программу дошкольного образования (без школ-детских садов)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&lt;**&gt; из </w:t>
            </w:r>
            <w:hyperlink w:anchor="Par2295" w:history="1">
              <w:r w:rsidRPr="006C4AA9">
                <w:rPr>
                  <w:rFonts w:ascii="Times New Roman" w:hAnsi="Times New Roman"/>
                  <w:sz w:val="24"/>
                  <w:szCs w:val="24"/>
                </w:rPr>
                <w:t>пункта 2</w:t>
              </w:r>
            </w:hyperlink>
            <w:r w:rsidRPr="006C4AA9">
              <w:rPr>
                <w:rFonts w:ascii="Times New Roman" w:hAnsi="Times New Roman"/>
                <w:sz w:val="24"/>
                <w:szCs w:val="24"/>
              </w:rPr>
              <w:t xml:space="preserve"> (образовательные организации для детей дошкольного и младшего школьного возраста (школа - детский сад)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Численность учителей в муниципальных дневных общеобразовательных организациях на начало учебного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4. Общеобразовательные организации (включая школы-интернаты), реализующие адаптированные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Общеобразовательные организации для обучающихся с девиантным поведением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9" w:name="Par2579"/>
            <w:bookmarkEnd w:id="29"/>
            <w:r w:rsidRPr="006C4AA9">
              <w:rPr>
                <w:rFonts w:ascii="Times New Roman" w:hAnsi="Times New Roman"/>
                <w:sz w:val="24"/>
                <w:szCs w:val="24"/>
              </w:rPr>
              <w:t xml:space="preserve">6. Образовательные организации для детей-сирот и детей, оставшихся без попечения родителей </w:t>
            </w:r>
            <w:hyperlink w:anchor="Par2653" w:history="1">
              <w:r w:rsidRPr="006C4AA9">
                <w:rPr>
                  <w:rFonts w:ascii="Times New Roman" w:hAnsi="Times New Roman"/>
                  <w:sz w:val="24"/>
                  <w:szCs w:val="24"/>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30" w:name="Par2653"/>
            <w:bookmarkEnd w:id="30"/>
            <w:r w:rsidRPr="006C4AA9">
              <w:rPr>
                <w:rFonts w:ascii="Times New Roman" w:hAnsi="Times New Roman"/>
                <w:sz w:val="24"/>
                <w:szCs w:val="24"/>
              </w:rPr>
              <w:t xml:space="preserve">&lt;***&gt; из </w:t>
            </w:r>
            <w:hyperlink w:anchor="Par2579" w:history="1">
              <w:r w:rsidRPr="006C4AA9">
                <w:rPr>
                  <w:rFonts w:ascii="Times New Roman" w:hAnsi="Times New Roman"/>
                  <w:sz w:val="24"/>
                  <w:szCs w:val="24"/>
                </w:rPr>
                <w:t>пункта 6</w:t>
              </w:r>
            </w:hyperlink>
            <w:r w:rsidRPr="006C4AA9">
              <w:rPr>
                <w:rFonts w:ascii="Times New Roman" w:hAnsi="Times New Roman"/>
                <w:sz w:val="24"/>
                <w:szCs w:val="24"/>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Организации дополнительного образования (внешкольные)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количество </w:t>
            </w:r>
            <w:r w:rsidRPr="006C4AA9">
              <w:rPr>
                <w:rFonts w:ascii="Times New Roman" w:hAnsi="Times New Roman"/>
                <w:sz w:val="24"/>
                <w:szCs w:val="24"/>
              </w:rPr>
              <w:lastRenderedPageBreak/>
              <w:t>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Профессиональные организации, реализующие программы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9.3.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9.4. Филиалы организаций, реализующих программы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9.4.1.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9.4.2.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Образовательные организации, реализующие программы высшего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10.1.1.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10.1.2.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количество </w:t>
            </w:r>
            <w:r w:rsidRPr="006C4AA9">
              <w:rPr>
                <w:rFonts w:ascii="Times New Roman" w:hAnsi="Times New Roman"/>
                <w:sz w:val="24"/>
                <w:szCs w:val="24"/>
              </w:rPr>
              <w:lastRenderedPageBreak/>
              <w:t>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10.3. Филиалы организаций, реализующих программы высшего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10.3.1.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10.3.2.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1" w:name="Par3366"/>
      <w:bookmarkEnd w:id="31"/>
      <w:r w:rsidRPr="00C32A5F">
        <w:rPr>
          <w:rFonts w:ascii="Times New Roman" w:hAnsi="Times New Roman"/>
          <w:b/>
          <w:sz w:val="24"/>
          <w:szCs w:val="24"/>
        </w:rPr>
        <w:t>10. Здравоохранение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1843"/>
        <w:gridCol w:w="850"/>
        <w:gridCol w:w="851"/>
        <w:gridCol w:w="992"/>
        <w:gridCol w:w="992"/>
      </w:tblGrid>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Число объектов здравоохранения (юридические лица)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rPr>
          <w:trHeight w:val="691"/>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1.2. Федеральные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Негосударственные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Количество жилья, выделенного медицинским работникам по договору для служебного найма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 условиях софинансирования из областного бюджета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 счет бюджета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3548"/>
      <w:bookmarkEnd w:id="32"/>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D2744F" w:rsidRDefault="00D2744F"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lastRenderedPageBreak/>
        <w:t>11. Социальная защита населения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1843"/>
        <w:gridCol w:w="850"/>
        <w:gridCol w:w="851"/>
        <w:gridCol w:w="992"/>
        <w:gridCol w:w="992"/>
      </w:tblGrid>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Организации социального обслуживания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Муниципальные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r>
      <w:tr w:rsidR="005B75D6" w:rsidRPr="006C4AA9"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Негосударственные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Индивидуальные предприниматели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Средняя обеспеченность местами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 на 10 000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Общая численность населения, обслуженного в организациях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детей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пожилых людей и инвалидов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взрослых членов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Общая численность граждан, получивших срочные социальные услуги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highlight w:val="cyan"/>
              </w:rPr>
            </w:pPr>
            <w:r w:rsidRPr="00D2744F">
              <w:rPr>
                <w:rFonts w:ascii="Times New Roman" w:hAnsi="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Численность граждан, относящихся к отдельным категориям, получающим меры социальной поддержки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3713"/>
      <w:bookmarkEnd w:id="33"/>
      <w:r w:rsidRPr="00C32A5F">
        <w:rPr>
          <w:rFonts w:ascii="Times New Roman" w:hAnsi="Times New Roman"/>
          <w:b/>
          <w:sz w:val="24"/>
          <w:szCs w:val="24"/>
        </w:rPr>
        <w:t>12. Культура</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479"/>
        <w:gridCol w:w="1644"/>
        <w:gridCol w:w="907"/>
        <w:gridCol w:w="1192"/>
        <w:gridCol w:w="850"/>
        <w:gridCol w:w="1276"/>
      </w:tblGrid>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в сельской местности</w:t>
            </w: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Учреждения культурно-досугового типа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Парки культуры и отдыха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Количество библиотек системы Минкультуры России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всего читателей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книжный фонд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экз.</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0,018</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Муниципальные детские школы искусств, музыкальные и художественные школы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Муниципальные музеи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Муниципальные памятники истории и культуры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Кинотеатры, кинозалы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Киносеансы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Количество зрителей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4" w:name="Par3830"/>
      <w:bookmarkEnd w:id="34"/>
      <w:r w:rsidRPr="00C32A5F">
        <w:rPr>
          <w:rFonts w:ascii="Times New Roman" w:hAnsi="Times New Roman"/>
          <w:b/>
          <w:sz w:val="24"/>
          <w:szCs w:val="24"/>
        </w:rPr>
        <w:t>13. Физическая культура и спорт</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479"/>
        <w:gridCol w:w="1644"/>
        <w:gridCol w:w="907"/>
        <w:gridCol w:w="1192"/>
        <w:gridCol w:w="850"/>
        <w:gridCol w:w="1276"/>
      </w:tblGrid>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сельские</w:t>
            </w: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Численность занимающихся</w:t>
            </w:r>
            <w:r>
              <w:rPr>
                <w:rFonts w:ascii="Times New Roman" w:hAnsi="Times New Roman"/>
                <w:sz w:val="24"/>
                <w:szCs w:val="24"/>
              </w:rPr>
              <w:t xml:space="preserve"> </w:t>
            </w:r>
            <w:r w:rsidRPr="006C4AA9">
              <w:rPr>
                <w:rFonts w:ascii="Times New Roman" w:hAnsi="Times New Roman"/>
                <w:sz w:val="24"/>
                <w:szCs w:val="24"/>
              </w:rPr>
              <w:t>физической культурой и спортом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728</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Количество штатных работников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Количество ДЮСШ (СДЮШОР)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подведомственных: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образования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органам управления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другим организациям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них занимающихся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подведомственных: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образования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другим организациям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Количество спортивных сооружений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стадионы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спортивные 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плавательные бассейны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спортивные площадки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Спортивное мастерство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Присвоено спортивных званий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мастер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мастер спорта международного класса и гроссмейстер России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Подготовлено спортсменов массовых разрядов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кандидат в мастера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спортивный разряд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Финансирование физической культуры и спорта за счет средств муниципального бюджета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2956,3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3240,3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проведение спортивных мероприятий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приобретение спортивного оборудования и инвентаря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инвестиции на реконструкцию и строительство объектов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14. Молодежная политика</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572"/>
        <w:gridCol w:w="2524"/>
        <w:gridCol w:w="1417"/>
        <w:gridCol w:w="1418"/>
        <w:gridCol w:w="1417"/>
      </w:tblGrid>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Численность молодежи в возрасте 14-30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Число молодых людей, состоящих на учете у нарколога, - всего (кроме подростков 10-14 лет), в том числе по поводу: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алкоголизма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наркомании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токсикомании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Число несовершеннолетних, состоящих на учете в ОВД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5B75D6" w:rsidRPr="006C4AA9" w:rsidTr="0078033E">
        <w:tc>
          <w:tcPr>
            <w:tcW w:w="609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Количество административных правонарушений и уголовных преступлений, совершенных несовершеннолетними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5B75D6" w:rsidRPr="006C4AA9" w:rsidTr="0078033E">
        <w:tc>
          <w:tcPr>
            <w:tcW w:w="60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Число призывников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Число призванных в армию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Общая численность безработной молодежи, состоящей на учете в ЦЗН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Численность подростков и молодежи, занимающихся в молодежных клубах, центрах и других досуговых учреждениях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Численность молодежи, принимающей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11. Численность молодежи, участвующей в программах </w:t>
            </w:r>
            <w:r w:rsidRPr="006C4AA9">
              <w:rPr>
                <w:rFonts w:ascii="Times New Roman" w:hAnsi="Times New Roman"/>
                <w:sz w:val="24"/>
                <w:szCs w:val="24"/>
              </w:rPr>
              <w:lastRenderedPageBreak/>
              <w:t>по работе с молодежью, находящейся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Численность молодежи, участвующей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820</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14. Количество учреждений по месту жительства для подростков и молодежи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муниципальном районе (городском округе)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15. Площадь, занимаемая учреждениями для подростков и молодежи, расположенными по месту жительства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муниципальном районе (городском округе)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16. Расходы бюджета муниципального образования на молодежные программы и мероприятия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148,7</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15. Туризм</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134"/>
        <w:gridCol w:w="1276"/>
        <w:gridCol w:w="1134"/>
      </w:tblGrid>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Гостиницы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677819">
        <w:trPr>
          <w:trHeight w:val="564"/>
        </w:trPr>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Мотели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Пансионаты и дома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Туристические, спортивные базы, базы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Санатории, профилактории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Кемпинги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Базы охотников и рыбаков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Детские лагеря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Гостевые дома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Общежития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Зоны отдыха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парки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пляжные места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аттракционы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Организации, предоставляющие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Рестораны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14. Кафе, бары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46F3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15. Столовые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16. Количество туристов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17. Количество экскурсантов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18. Доходы местного бюджета от коллективных мест размещения и организаций, предоставляющих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16. Водоснабжение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932"/>
        <w:gridCol w:w="2156"/>
        <w:gridCol w:w="1701"/>
        <w:gridCol w:w="1559"/>
      </w:tblGrid>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Фактическое значение</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Мощность всех водозаборов и иных источников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(полный перечень водозаборов и иных источников в разрезе населенных пунктов):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x</w:t>
            </w:r>
          </w:p>
        </w:tc>
      </w:tr>
      <w:tr w:rsidR="005B75D6" w:rsidRPr="006C4AA9" w:rsidTr="0078033E">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поверхностные:</w:t>
            </w: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оз.Ладожское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w:t>
            </w: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подземные: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D2744F">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Мощность водоочистных сооружений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B75D6" w:rsidRPr="00D2744F"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(полный перечень сооружений в разрезе населенных пунктов):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r>
      <w:tr w:rsidR="005B75D6" w:rsidRPr="006C4AA9" w:rsidTr="0078033E">
        <w:tc>
          <w:tcPr>
            <w:tcW w:w="4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утвержденных схем водоснабжения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воды, отпущенной всем потребителям за год</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D2744F"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 группам потребителей: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предприятия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бюджетная сфера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население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Коммунально-бытовое потребление воды на одного жителя (в среднем за год):</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норма потребления холодной воды</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160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норма потребления горячей воды</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2744F"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2744F">
              <w:rPr>
                <w:rFonts w:ascii="Times New Roman" w:hAnsi="Times New Roman"/>
                <w:sz w:val="24"/>
                <w:szCs w:val="24"/>
              </w:rPr>
              <w:t>150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водопроводных сетей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16,3</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принятых в муниципальную собственность от ведомств с 1993 года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16,3</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5" w:name="Par4648"/>
      <w:bookmarkEnd w:id="35"/>
      <w:r w:rsidRPr="00C32A5F">
        <w:rPr>
          <w:rFonts w:ascii="Times New Roman" w:hAnsi="Times New Roman"/>
          <w:b/>
          <w:sz w:val="24"/>
          <w:szCs w:val="24"/>
        </w:rPr>
        <w:t>17. Канализация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2268"/>
        <w:gridCol w:w="1701"/>
        <w:gridCol w:w="1559"/>
      </w:tblGrid>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Фактическое значение</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Мощность канализационных 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w:t>
            </w:r>
          </w:p>
        </w:tc>
      </w:tr>
      <w:tr w:rsidR="005B75D6" w:rsidRPr="006C4AA9" w:rsidTr="0078033E">
        <w:trPr>
          <w:trHeight w:val="677"/>
        </w:trPr>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перечень всех сооружений в разрезе населенных пунктов:</w:t>
            </w:r>
          </w:p>
          <w:p w:rsidR="005B75D6"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 №1 (оз.Боровское)</w:t>
            </w:r>
          </w:p>
          <w:p w:rsidR="005B75D6"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 №2 (оз.Ровненское)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5629F8">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0,</w:t>
            </w:r>
            <w:r w:rsidR="005629F8">
              <w:rPr>
                <w:rFonts w:ascii="Times New Roman" w:hAnsi="Times New Roman"/>
                <w:sz w:val="24"/>
                <w:szCs w:val="24"/>
              </w:rPr>
              <w:t>95</w:t>
            </w: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5629F8">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0,1</w:t>
            </w:r>
            <w:r w:rsidR="005629F8">
              <w:rPr>
                <w:rFonts w:ascii="Times New Roman" w:hAnsi="Times New Roman"/>
                <w:sz w:val="24"/>
                <w:szCs w:val="24"/>
              </w:rPr>
              <w:t>2</w:t>
            </w: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утвержденных схем водоотведения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Фактический пропуск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5629F8">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0,3</w:t>
            </w:r>
            <w:r w:rsidR="005629F8">
              <w:rPr>
                <w:rFonts w:ascii="Times New Roman" w:hAnsi="Times New Roman"/>
                <w:sz w:val="24"/>
                <w:szCs w:val="24"/>
              </w:rPr>
              <w:t>54</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через очистные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5629F8">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0,3</w:t>
            </w:r>
            <w:r w:rsidR="005629F8">
              <w:rPr>
                <w:rFonts w:ascii="Times New Roman" w:hAnsi="Times New Roman"/>
                <w:sz w:val="24"/>
                <w:szCs w:val="24"/>
              </w:rPr>
              <w:t>54</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Сброс недостаточно очищенных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5629F8">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0,3</w:t>
            </w:r>
            <w:r w:rsidR="005629F8">
              <w:rPr>
                <w:rFonts w:ascii="Times New Roman" w:hAnsi="Times New Roman"/>
                <w:sz w:val="24"/>
                <w:szCs w:val="24"/>
              </w:rPr>
              <w:t>54</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канализационных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16,5</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принятых в муниципальную собственность от ведомств с 1993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16,5</w:t>
            </w:r>
          </w:p>
        </w:tc>
      </w:tr>
    </w:tbl>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18. Газоснабжение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559"/>
        <w:gridCol w:w="1701"/>
        <w:gridCol w:w="1559"/>
      </w:tblGrid>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Текущий год (план)</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Число газифицированных населенных пунктов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только 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Газифицировано квартир (включая индивидуальные дома)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1776</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1776</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от емкостных установок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Уровень газификации жилого фонда природным и сжиженным газом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5629F8">
              <w:rPr>
                <w:rFonts w:ascii="Times New Roman" w:hAnsi="Times New Roman"/>
                <w:sz w:val="24"/>
                <w:szCs w:val="24"/>
              </w:rPr>
              <w:t>98,5</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городах и городских поселках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сельских населенных пунктах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Потреблено природного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муниципальными предприятиями (включая котельные)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населением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19. Теплоснабжение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967" w:type="dxa"/>
        <w:tblInd w:w="-364" w:type="dxa"/>
        <w:tblLayout w:type="fixed"/>
        <w:tblCellMar>
          <w:top w:w="75" w:type="dxa"/>
          <w:left w:w="0" w:type="dxa"/>
          <w:bottom w:w="75" w:type="dxa"/>
          <w:right w:w="0" w:type="dxa"/>
        </w:tblCellMar>
        <w:tblLook w:val="0000" w:firstRow="0" w:lastRow="0" w:firstColumn="0" w:lastColumn="0" w:noHBand="0" w:noVBand="0"/>
      </w:tblPr>
      <w:tblGrid>
        <w:gridCol w:w="2226"/>
        <w:gridCol w:w="1094"/>
        <w:gridCol w:w="567"/>
        <w:gridCol w:w="854"/>
        <w:gridCol w:w="460"/>
        <w:gridCol w:w="805"/>
        <w:gridCol w:w="709"/>
        <w:gridCol w:w="567"/>
        <w:gridCol w:w="850"/>
        <w:gridCol w:w="709"/>
        <w:gridCol w:w="425"/>
        <w:gridCol w:w="425"/>
        <w:gridCol w:w="426"/>
        <w:gridCol w:w="425"/>
        <w:gridCol w:w="425"/>
      </w:tblGrid>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Наименование показателя</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Всего</w:t>
            </w:r>
          </w:p>
        </w:tc>
        <w:tc>
          <w:tcPr>
            <w:tcW w:w="41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В том числе котельными, работающими на видах топлива</w:t>
            </w:r>
          </w:p>
        </w:tc>
        <w:tc>
          <w:tcPr>
            <w:tcW w:w="21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Дополнительная информация (вписать недостающие виды топлива)</w:t>
            </w: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газ</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мазут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уголь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торф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электроэнергия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дрова</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r>
      <w:tr w:rsidR="005B75D6" w:rsidRPr="006C4AA9" w:rsidTr="00100D18">
        <w:tc>
          <w:tcPr>
            <w:tcW w:w="2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3</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15</w:t>
            </w: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1. Выработано теплоэнергии муниципальными котельными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25,517</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25,517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33,238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33,238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bookmarkStart w:id="36" w:name="Par4910"/>
            <w:bookmarkEnd w:id="36"/>
            <w:r w:rsidRPr="006C4AA9">
              <w:rPr>
                <w:rFonts w:ascii="Times New Roman" w:hAnsi="Times New Roman"/>
                <w:sz w:val="20"/>
                <w:szCs w:val="20"/>
              </w:rPr>
              <w:t>2. Получено теплоэнергии от ведомственных котельных</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3. Полезный отпуск теплоэнергии всем потребителям в натуральном выражении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19,958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19,958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27,862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27,862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в том числе жилые дома (многоквартирные и индивидуально определенные дома)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17,342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17,342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23,413</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23,413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1,711</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1,711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0,394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0,394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0,61</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0,61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 xml:space="preserve">4. Полезный отпуск </w:t>
            </w:r>
            <w:r w:rsidRPr="006C4AA9">
              <w:rPr>
                <w:rFonts w:ascii="Times New Roman" w:hAnsi="Times New Roman"/>
                <w:sz w:val="20"/>
                <w:szCs w:val="20"/>
              </w:rPr>
              <w:lastRenderedPageBreak/>
              <w:t>теплоэнергии всем потребителям в стоимостном выражении (по выставленным счетам)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lastRenderedPageBreak/>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97038,74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92704,91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129417,4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129417,4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lastRenderedPageBreak/>
              <w:t>в том числе жилые дома (многоквартирные и индивидуально определенные дома (по полному тарифу)</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85253,938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80521,34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108759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108759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8931,085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7942,46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11370,0</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11370,00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1810,079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1830,13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2830,9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2830,9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5. Оплачено по всем видам расчетов за полезно отпущеннуютеплоэнергию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92982,66</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100D18">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89095,47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129417,4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129417,4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в том числе жилые дома (многоквартирные и индивидуально определенные дома (по полному тарифу)</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81140,952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78105,7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629F8"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108759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108759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8812,010</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7942,46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11370,00</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11370,00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1810,079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1827,69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2830,9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2830,9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6. Использовано топлива муниципальными котельными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тонн условного топлива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5,685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5,685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6,869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6,869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7. Использовано топлива муниципальными котельными в стоимостном выражении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64016</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64016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64847</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7542DC"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64847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 xml:space="preserve">8. Передано топлива в ведомственные котельные для выработки теплоэнергии согласно </w:t>
            </w:r>
            <w:hyperlink w:anchor="Par4910" w:history="1">
              <w:r w:rsidRPr="006C4AA9">
                <w:rPr>
                  <w:rFonts w:ascii="Times New Roman" w:hAnsi="Times New Roman"/>
                  <w:sz w:val="20"/>
                  <w:szCs w:val="20"/>
                </w:rPr>
                <w:t>пункту 2</w:t>
              </w:r>
            </w:hyperlink>
            <w:r w:rsidRPr="006C4AA9">
              <w:rPr>
                <w:rFonts w:ascii="Times New Roman" w:hAnsi="Times New Roman"/>
                <w:sz w:val="20"/>
                <w:szCs w:val="20"/>
              </w:rPr>
              <w:t xml:space="preserve">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тонн условного топлива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lastRenderedPageBreak/>
              <w:t>9. Количество муниципальных котельных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10. Установленная мощность муниципальных котельных</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Гкал/час</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27,5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27,5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27,5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11. Протяженность муниципальных теплосетей (в 2-трубном исчислении)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км</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10,45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10,45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16"/>
                <w:szCs w:val="16"/>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10,45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5629F8" w:rsidRDefault="005B75D6" w:rsidP="00E849EB">
            <w:pPr>
              <w:widowControl w:val="0"/>
              <w:autoSpaceDE w:val="0"/>
              <w:autoSpaceDN w:val="0"/>
              <w:adjustRightInd w:val="0"/>
              <w:spacing w:after="0" w:line="240" w:lineRule="auto"/>
              <w:jc w:val="center"/>
              <w:rPr>
                <w:rFonts w:ascii="Times New Roman" w:hAnsi="Times New Roman"/>
                <w:sz w:val="16"/>
                <w:szCs w:val="16"/>
              </w:rPr>
            </w:pPr>
            <w:r w:rsidRPr="005629F8">
              <w:rPr>
                <w:rFonts w:ascii="Times New Roman" w:hAnsi="Times New Roman"/>
                <w:sz w:val="16"/>
                <w:szCs w:val="16"/>
              </w:rPr>
              <w:t>10,45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20. Электроснабжение</w:t>
      </w:r>
    </w:p>
    <w:p w:rsidR="005B75D6" w:rsidRPr="008F4491" w:rsidRDefault="005B75D6" w:rsidP="00E849EB">
      <w:pPr>
        <w:widowControl w:val="0"/>
        <w:autoSpaceDE w:val="0"/>
        <w:autoSpaceDN w:val="0"/>
        <w:adjustRightInd w:val="0"/>
        <w:spacing w:after="0" w:line="240" w:lineRule="auto"/>
        <w:ind w:firstLine="540"/>
        <w:jc w:val="center"/>
        <w:rPr>
          <w:rFonts w:ascii="Times New Roman" w:hAnsi="Times New Roman"/>
          <w:sz w:val="24"/>
          <w:szCs w:val="24"/>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701"/>
        <w:gridCol w:w="1417"/>
        <w:gridCol w:w="1559"/>
      </w:tblGrid>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Текущий год (план)</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bookmarkStart w:id="37" w:name="Par5537"/>
            <w:bookmarkEnd w:id="37"/>
            <w:r w:rsidRPr="00925B0B">
              <w:rPr>
                <w:rFonts w:ascii="Times New Roman" w:hAnsi="Times New Roman"/>
                <w:sz w:val="24"/>
                <w:szCs w:val="24"/>
              </w:rPr>
              <w:t>1. Потреблено электроэнергии организациями, финансируемыми из местного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270,0</w:t>
            </w: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1878,88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2160,03</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от ОАО "Петербургская сбытовая компания"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270,0</w:t>
            </w: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1878,88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2160,03</w:t>
            </w: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от ОАО "РКС-энерго"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от других сбытовых компаний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 xml:space="preserve">2. Потреблено электроэнергии муниципальными теплосетевыми предприятиями (согласно </w:t>
            </w:r>
            <w:hyperlink w:anchor="Par5537" w:history="1">
              <w:r w:rsidRPr="00925B0B">
                <w:rPr>
                  <w:rFonts w:ascii="Times New Roman" w:hAnsi="Times New Roman"/>
                  <w:sz w:val="24"/>
                  <w:szCs w:val="24"/>
                </w:rPr>
                <w:t>пункту 1</w:t>
              </w:r>
            </w:hyperlink>
            <w:r w:rsidRPr="00925B0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1384,8</w:t>
            </w: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4786,07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6239,96</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количество подстанций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суммарная номинальная мощность трансформаторов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количество подстанций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суммарная номинальная мощность трансформаторов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количество 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17</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суммарная номинальная мощность трансформаторов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7460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7460</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lastRenderedPageBreak/>
              <w:t>протяженность кабельных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0,98</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воздушных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11,65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11,65</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кабельных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8,057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8,057</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воздушных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10,776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10,776</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количество подстанций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суммарная номинальная мощность трансформаторов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количество подстанций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суммарная номинальная мощность трансформаторов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количество 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суммарная номинальная мощность трансформаторов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кабельных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воздушных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кабельных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протяженность воздушных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5. Количество электросетевых объектов, не имеющих собственника или собственник которых неизвестен, либо от права собственности на которые собственник отказался: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подстанций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6-10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6-10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lastRenderedPageBreak/>
              <w:t>электрических сетей 0,4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0,4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6. Количество бесхозяйных объектов, поставленных на учет в установленном порядке: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подстанций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6-10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6-10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0,4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электрических сетей 0,4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7. Количество стационарных резервных источников электроснабжения на социально значимых объектах: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w:t>
            </w: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208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208</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8. Количество социально значимых объектов, не имеющих требуемой категории надежности: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lastRenderedPageBreak/>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925B0B"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925B0B"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925B0B">
        <w:rPr>
          <w:rFonts w:ascii="Times New Roman" w:hAnsi="Times New Roman"/>
          <w:b/>
          <w:sz w:val="24"/>
          <w:szCs w:val="24"/>
        </w:rPr>
        <w:t>21. Жилищно-коммунальные услуги</w:t>
      </w:r>
    </w:p>
    <w:p w:rsidR="005B75D6" w:rsidRPr="00925B0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701"/>
        <w:gridCol w:w="1417"/>
        <w:gridCol w:w="1559"/>
      </w:tblGrid>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Текущий год (план)</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4</w:t>
            </w:r>
          </w:p>
        </w:tc>
      </w:tr>
      <w:tr w:rsidR="005B75D6" w:rsidRPr="00925B0B"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Уровень оплаты населением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56,0</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rPr>
                <w:rFonts w:ascii="Times New Roman" w:hAnsi="Times New Roman"/>
                <w:sz w:val="24"/>
                <w:szCs w:val="24"/>
              </w:rPr>
            </w:pPr>
            <w:r w:rsidRPr="00925B0B">
              <w:rPr>
                <w:rFonts w:ascii="Times New Roman" w:hAnsi="Times New Roman"/>
                <w:sz w:val="24"/>
                <w:szCs w:val="24"/>
              </w:rPr>
              <w:t>Уровень собираемости платы населения за жилое помещение и коммунальные услуги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93,0</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22. Оснащенность приборами учета и регулирования потребления</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энергоресурсов</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843"/>
        <w:gridCol w:w="1701"/>
        <w:gridCol w:w="1417"/>
        <w:gridCol w:w="1701"/>
      </w:tblGrid>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Потребность в оснащении приборами учета на конец отчетного периода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Фактически оснащено приборами учета на конец отчетного периода (ед.)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Фактически оснащено приборами учета за отчетный период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приборов учета, введенных в эксплуатацию на конец отчетного периода (ед.)</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Оснащенность приборами учета и регулирования потребления энергоресурсов: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5438</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Холодная вода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3</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925B0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13</w:t>
            </w:r>
            <w:r w:rsidR="00925B0B">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925B0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13</w:t>
            </w:r>
            <w:r w:rsidR="00925B0B">
              <w:rPr>
                <w:rFonts w:ascii="Times New Roman" w:hAnsi="Times New Roman"/>
                <w:sz w:val="24"/>
                <w:szCs w:val="24"/>
              </w:rPr>
              <w:t>05</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Горячая вода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925B0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w:t>
            </w:r>
            <w:r w:rsidR="00925B0B">
              <w:rPr>
                <w:rFonts w:ascii="Times New Roman" w:hAnsi="Times New Roman"/>
                <w:sz w:val="24"/>
                <w:szCs w:val="24"/>
              </w:rPr>
              <w:t>288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925B0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w:t>
            </w:r>
            <w:r w:rsidR="00925B0B">
              <w:rPr>
                <w:rFonts w:ascii="Times New Roman" w:hAnsi="Times New Roman"/>
                <w:sz w:val="24"/>
                <w:szCs w:val="24"/>
              </w:rPr>
              <w:t>288</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925B0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w:t>
            </w:r>
            <w:r w:rsidR="00925B0B">
              <w:rPr>
                <w:rFonts w:ascii="Times New Roman" w:hAnsi="Times New Roman"/>
                <w:sz w:val="24"/>
                <w:szCs w:val="24"/>
              </w:rPr>
              <w:t>286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925B0B">
            <w:pPr>
              <w:widowControl w:val="0"/>
              <w:autoSpaceDE w:val="0"/>
              <w:autoSpaceDN w:val="0"/>
              <w:adjustRightInd w:val="0"/>
              <w:spacing w:after="0" w:line="240" w:lineRule="auto"/>
              <w:jc w:val="center"/>
              <w:rPr>
                <w:rFonts w:ascii="Times New Roman" w:hAnsi="Times New Roman"/>
                <w:sz w:val="24"/>
                <w:szCs w:val="24"/>
              </w:rPr>
            </w:pPr>
            <w:r w:rsidRPr="00925B0B">
              <w:rPr>
                <w:rFonts w:ascii="Times New Roman" w:hAnsi="Times New Roman"/>
                <w:sz w:val="24"/>
                <w:szCs w:val="24"/>
              </w:rPr>
              <w:t>1</w:t>
            </w:r>
            <w:r w:rsidR="00925B0B">
              <w:rPr>
                <w:rFonts w:ascii="Times New Roman" w:hAnsi="Times New Roman"/>
                <w:sz w:val="24"/>
                <w:szCs w:val="24"/>
              </w:rPr>
              <w:t>286</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Газ</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925B0B"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925B0B"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1.4. Электроэнергия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1998</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4</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47</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1917</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lastRenderedPageBreak/>
              <w:t>1.5. Тепловая энергия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4</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3</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Установка приборов учета и регулирования на границах эксплуатационной ответственности: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предприятий большой энергетики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4566CE" w:rsidRDefault="005B75D6" w:rsidP="00E849EB">
            <w:pPr>
              <w:widowControl w:val="0"/>
              <w:autoSpaceDE w:val="0"/>
              <w:autoSpaceDN w:val="0"/>
              <w:adjustRightInd w:val="0"/>
              <w:spacing w:after="0" w:line="240" w:lineRule="auto"/>
              <w:jc w:val="center"/>
              <w:rPr>
                <w:rFonts w:ascii="Times New Roman" w:hAnsi="Times New Roman"/>
                <w:sz w:val="24"/>
                <w:szCs w:val="24"/>
                <w:highlight w:val="yellow"/>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коммунальных энергопредприятий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8" w:name="Par6086"/>
      <w:bookmarkStart w:id="39" w:name="Par6088"/>
      <w:bookmarkStart w:id="40" w:name="Par6437"/>
      <w:bookmarkEnd w:id="38"/>
      <w:bookmarkEnd w:id="39"/>
      <w:bookmarkEnd w:id="40"/>
      <w:r w:rsidRPr="00C32A5F">
        <w:rPr>
          <w:rFonts w:ascii="Times New Roman" w:hAnsi="Times New Roman"/>
          <w:b/>
          <w:sz w:val="24"/>
          <w:szCs w:val="24"/>
        </w:rPr>
        <w:t>23. Дорожное хозяйство</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102"/>
        <w:gridCol w:w="1504"/>
        <w:gridCol w:w="1559"/>
        <w:gridCol w:w="1559"/>
      </w:tblGrid>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автомобильных дорог общего пользования местного значения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с усовершенствованным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автомобильных дорог общего пользования местного значения, находящихся в собственности муниципального образования,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с усовершенствованным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Удельный вес дорог с твердым покрытием в общей протяженности дорог</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Удельный вес дорог с усовершенствованным покрытием в протяженности дорог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автомобильных дорог общего пользования местного значения, не отвечающих нормативным требованиям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4566C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22,9</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4566C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95,8</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4566CE"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3484,2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1709,3</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0,172</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Паромные переправы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применением самоходных</w:t>
            </w:r>
            <w:r w:rsidR="004566CE">
              <w:rPr>
                <w:rFonts w:ascii="Times New Roman" w:hAnsi="Times New Roman"/>
                <w:sz w:val="24"/>
                <w:szCs w:val="24"/>
              </w:rPr>
              <w:t xml:space="preserve"> </w:t>
            </w:r>
            <w:r w:rsidRPr="006C4AA9">
              <w:rPr>
                <w:rFonts w:ascii="Times New Roman" w:hAnsi="Times New Roman"/>
                <w:sz w:val="24"/>
                <w:szCs w:val="24"/>
              </w:rPr>
              <w:t>плавсредств (самоходные баржи, буксиры)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Автозимники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ледовые переправы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24. Транспорт</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387"/>
        <w:gridCol w:w="1276"/>
        <w:gridCol w:w="1559"/>
        <w:gridCol w:w="1559"/>
      </w:tblGrid>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N п/п</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r>
      <w:tr w:rsidR="005B75D6" w:rsidRPr="006C4AA9"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Парк подвижного состава автомобильного и </w:t>
            </w:r>
            <w:r w:rsidRPr="006C4AA9">
              <w:rPr>
                <w:rFonts w:ascii="Times New Roman" w:hAnsi="Times New Roman"/>
                <w:sz w:val="24"/>
                <w:szCs w:val="24"/>
              </w:rPr>
              <w:lastRenderedPageBreak/>
              <w:t>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железнодорожные станции, остановочные пункты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остановочные пункты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разворотные кольца для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площадки для межрейсового отстоя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морские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речные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пассажирские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грузовые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аэропорты и аэродромы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взлетно-посадочные полосы и посадочные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Категорированные объекты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железнодорожные вокзалы, пассажирские 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Доля объектов транспортной инфраструктуры, оборудованных для доступа инвалидов, от общего </w:t>
            </w:r>
            <w:r w:rsidRPr="006C4AA9">
              <w:rPr>
                <w:rFonts w:ascii="Times New Roman" w:hAnsi="Times New Roman"/>
                <w:sz w:val="24"/>
                <w:szCs w:val="24"/>
              </w:rPr>
              <w:lastRenderedPageBreak/>
              <w:t>количества объектов инфраструктуры пригородного, городского и межмуниципального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DB6844"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5B75D6" w:rsidRDefault="005B75D6" w:rsidP="00E849EB">
      <w:pPr>
        <w:pStyle w:val="formattext"/>
        <w:shd w:val="clear" w:color="auto" w:fill="FFFFFF"/>
        <w:spacing w:before="0" w:beforeAutospacing="0" w:after="0" w:afterAutospacing="0"/>
        <w:rPr>
          <w:sz w:val="28"/>
          <w:szCs w:val="28"/>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w:t>
      </w:r>
      <w:r>
        <w:rPr>
          <w:rFonts w:ascii="Times New Roman" w:hAnsi="Times New Roman"/>
          <w:b/>
          <w:sz w:val="24"/>
          <w:szCs w:val="24"/>
        </w:rPr>
        <w:t>5</w:t>
      </w:r>
      <w:r w:rsidRPr="00C32A5F">
        <w:rPr>
          <w:rFonts w:ascii="Times New Roman" w:hAnsi="Times New Roman"/>
          <w:b/>
          <w:sz w:val="24"/>
          <w:szCs w:val="24"/>
        </w:rPr>
        <w:t xml:space="preserve">. </w:t>
      </w:r>
      <w:r>
        <w:rPr>
          <w:rFonts w:ascii="Times New Roman" w:hAnsi="Times New Roman"/>
          <w:b/>
          <w:sz w:val="24"/>
          <w:szCs w:val="24"/>
        </w:rPr>
        <w:t>Документы стратегического планирования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1011" w:type="dxa"/>
        <w:tblInd w:w="-478" w:type="dxa"/>
        <w:tblLayout w:type="fixed"/>
        <w:tblCellMar>
          <w:top w:w="75" w:type="dxa"/>
          <w:left w:w="0" w:type="dxa"/>
          <w:bottom w:w="75" w:type="dxa"/>
          <w:right w:w="0" w:type="dxa"/>
        </w:tblCellMar>
        <w:tblLook w:val="0000" w:firstRow="0" w:lastRow="0" w:firstColumn="0" w:lastColumn="0" w:noHBand="0" w:noVBand="0"/>
      </w:tblPr>
      <w:tblGrid>
        <w:gridCol w:w="567"/>
        <w:gridCol w:w="4536"/>
        <w:gridCol w:w="3357"/>
        <w:gridCol w:w="2551"/>
      </w:tblGrid>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N п/п</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Наименование документа </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Дата и номер документа об утверждении (принятии)</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Примечание</w:t>
            </w: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autoSpaceDE w:val="0"/>
              <w:autoSpaceDN w:val="0"/>
              <w:adjustRightInd w:val="0"/>
              <w:spacing w:after="0" w:line="240" w:lineRule="auto"/>
              <w:jc w:val="both"/>
              <w:rPr>
                <w:rFonts w:ascii="Times New Roman" w:hAnsi="Times New Roman"/>
                <w:sz w:val="24"/>
                <w:szCs w:val="24"/>
              </w:rPr>
            </w:pPr>
            <w:r w:rsidRPr="00DB6844">
              <w:rPr>
                <w:rFonts w:ascii="Times New Roman" w:hAnsi="Times New Roman"/>
                <w:bCs/>
                <w:sz w:val="24"/>
                <w:szCs w:val="24"/>
              </w:rPr>
              <w:t>Стратегия социально-экономического развития муниципального образования</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Решение Совета депутатов от 20.12.2012г. № 237</w:t>
            </w:r>
          </w:p>
        </w:tc>
        <w:tc>
          <w:tcPr>
            <w:tcW w:w="2551" w:type="dxa"/>
            <w:tcBorders>
              <w:top w:val="single" w:sz="4" w:space="0" w:color="auto"/>
              <w:left w:val="single" w:sz="4" w:space="0" w:color="auto"/>
              <w:bottom w:val="single" w:sz="4" w:space="0" w:color="auto"/>
              <w:right w:val="single" w:sz="4" w:space="0" w:color="auto"/>
            </w:tcBorders>
          </w:tcPr>
          <w:p w:rsidR="005B75D6" w:rsidRPr="00DB6844"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Стратегия социально-экономического развития территории Приозерского муниципального района до 2020 года включает в себя развитие всех территорий поселений района</w:t>
            </w: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План мероприятий по реализации стратегии социально-экономического развития муниципального образования</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rPr>
          <w:trHeight w:val="8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Прогноз социально-экономического развития муниципального образования на среднесрочный период</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DB6844">
            <w:pPr>
              <w:widowControl w:val="0"/>
              <w:autoSpaceDE w:val="0"/>
              <w:autoSpaceDN w:val="0"/>
              <w:adjustRightInd w:val="0"/>
              <w:spacing w:after="0" w:line="240" w:lineRule="auto"/>
              <w:jc w:val="center"/>
              <w:rPr>
                <w:rFonts w:ascii="Times New Roman" w:hAnsi="Times New Roman"/>
                <w:sz w:val="24"/>
                <w:szCs w:val="24"/>
              </w:rPr>
            </w:pPr>
            <w:r w:rsidRPr="00DB6844">
              <w:rPr>
                <w:rFonts w:ascii="Times New Roman" w:hAnsi="Times New Roman"/>
                <w:sz w:val="24"/>
                <w:szCs w:val="24"/>
              </w:rPr>
              <w:t xml:space="preserve">Решение Совета Депутатов МО Кузнечнинское городское поселение МО Приозерский муниципальный район Ленинградской области от </w:t>
            </w:r>
            <w:r w:rsidR="00DB6844" w:rsidRPr="00DB6844">
              <w:rPr>
                <w:rFonts w:ascii="Times New Roman" w:hAnsi="Times New Roman"/>
                <w:sz w:val="24"/>
                <w:szCs w:val="24"/>
              </w:rPr>
              <w:t>15</w:t>
            </w:r>
            <w:r w:rsidRPr="00DB6844">
              <w:rPr>
                <w:rFonts w:ascii="Times New Roman" w:hAnsi="Times New Roman"/>
                <w:sz w:val="24"/>
                <w:szCs w:val="24"/>
              </w:rPr>
              <w:t>.12.201</w:t>
            </w:r>
            <w:r w:rsidR="00DB6844" w:rsidRPr="00DB6844">
              <w:rPr>
                <w:rFonts w:ascii="Times New Roman" w:hAnsi="Times New Roman"/>
                <w:sz w:val="24"/>
                <w:szCs w:val="24"/>
              </w:rPr>
              <w:t>4г. №19</w:t>
            </w:r>
            <w:r w:rsidRPr="00DB6844">
              <w:rPr>
                <w:rFonts w:ascii="Times New Roman" w:hAnsi="Times New Roman"/>
                <w:sz w:val="24"/>
                <w:szCs w:val="24"/>
              </w:rPr>
              <w:t xml:space="preserve"> «О местном бюджете муниципального образования Кузнечнинское городское поселение МО Приозерский муниципальный район Ленинградской области на 201</w:t>
            </w:r>
            <w:r w:rsidR="00DB6844" w:rsidRPr="00DB6844">
              <w:rPr>
                <w:rFonts w:ascii="Times New Roman" w:hAnsi="Times New Roman"/>
                <w:sz w:val="24"/>
                <w:szCs w:val="24"/>
              </w:rPr>
              <w:t>5</w:t>
            </w:r>
            <w:r w:rsidRPr="00DB6844">
              <w:rPr>
                <w:rFonts w:ascii="Times New Roman" w:hAnsi="Times New Roman"/>
                <w:sz w:val="24"/>
                <w:szCs w:val="24"/>
              </w:rPr>
              <w:t xml:space="preserve"> и плановый период 201</w:t>
            </w:r>
            <w:r w:rsidR="00DB6844" w:rsidRPr="00DB6844">
              <w:rPr>
                <w:rFonts w:ascii="Times New Roman" w:hAnsi="Times New Roman"/>
                <w:sz w:val="24"/>
                <w:szCs w:val="24"/>
              </w:rPr>
              <w:t>6</w:t>
            </w:r>
            <w:r w:rsidRPr="00DB6844">
              <w:rPr>
                <w:rFonts w:ascii="Times New Roman" w:hAnsi="Times New Roman"/>
                <w:sz w:val="24"/>
                <w:szCs w:val="24"/>
              </w:rPr>
              <w:t>-201</w:t>
            </w:r>
            <w:r w:rsidR="00DB6844" w:rsidRPr="00DB6844">
              <w:rPr>
                <w:rFonts w:ascii="Times New Roman" w:hAnsi="Times New Roman"/>
                <w:sz w:val="24"/>
                <w:szCs w:val="24"/>
              </w:rPr>
              <w:t>7годы»</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bookmarkStart w:id="41" w:name="_GoBack"/>
            <w:bookmarkEnd w:id="41"/>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Прогноз социально-экономического развития муниципального образования на долгосрочный период</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Бюджетный прогноз муниципального образования на долгосрочный период</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Муниципальные программы: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«Развитие культуры и физической культуры и спорта в МО Кузнечнинское городское поселение МО Приозерский </w:t>
            </w:r>
            <w:r>
              <w:rPr>
                <w:rFonts w:ascii="Times New Roman" w:hAnsi="Times New Roman"/>
                <w:bCs/>
                <w:sz w:val="24"/>
                <w:szCs w:val="24"/>
              </w:rPr>
              <w:lastRenderedPageBreak/>
              <w:t>муниципальный район Ленинградской области на 2014-2016годы»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Распоряжение администрации МО Кузнечнинское городское поселение МО Приозерский </w:t>
            </w:r>
            <w:r>
              <w:rPr>
                <w:rFonts w:ascii="Times New Roman" w:hAnsi="Times New Roman"/>
                <w:sz w:val="24"/>
                <w:szCs w:val="24"/>
              </w:rPr>
              <w:lastRenderedPageBreak/>
              <w:t>муниципальный р-н ЛО №143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lastRenderedPageBreak/>
              <w:t>6.2.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«Развитие автомобильных дорог МО Кузнечнинское городское поселение МО Приозерский муниципальный район Ленинградской области в 2014-2016 гг»</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№142 от 08.11.2013г.</w:t>
            </w:r>
            <w:r w:rsidR="00DB6844">
              <w:rPr>
                <w:rFonts w:ascii="Times New Roman" w:hAnsi="Times New Roman"/>
                <w:sz w:val="24"/>
                <w:szCs w:val="24"/>
              </w:rPr>
              <w:t>( О внесении изменений Постановление №53 от 12.05.15г.,Постановление №126 от 13.11.15г._</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«Благоустройство территории в МО Кузнечнинское городское поселение МО Приозерский муниципальный район Ленинградской области на 2014-2016 годы»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№141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«Обеспечение качественным жильем граждан, проживающих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в 2014-2016 гг»</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№140 от 08.11.2013г.</w:t>
            </w:r>
            <w:r w:rsidR="00DB6844">
              <w:rPr>
                <w:rFonts w:ascii="Times New Roman" w:hAnsi="Times New Roman"/>
                <w:sz w:val="24"/>
                <w:szCs w:val="24"/>
              </w:rPr>
              <w:t xml:space="preserve"> (О внесении изменений Постановление №54 от 12.05.15г.)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 МО Приозерский муниципальный район Ленинградской области на 2014-2016годы»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№139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Default="005B75D6" w:rsidP="00E849EB">
      <w:pPr>
        <w:pStyle w:val="formattext"/>
        <w:shd w:val="clear" w:color="auto" w:fill="FFFFFF"/>
        <w:spacing w:before="0" w:beforeAutospacing="0" w:after="0" w:afterAutospacing="0"/>
        <w:rPr>
          <w:sz w:val="28"/>
          <w:szCs w:val="28"/>
        </w:rPr>
      </w:pPr>
    </w:p>
    <w:p w:rsidR="005B75D6" w:rsidRDefault="005B75D6" w:rsidP="00E849EB">
      <w:pPr>
        <w:pStyle w:val="formattext"/>
        <w:shd w:val="clear" w:color="auto" w:fill="FFFFFF"/>
        <w:spacing w:before="0" w:beforeAutospacing="0" w:after="0" w:afterAutospacing="0"/>
        <w:rPr>
          <w:sz w:val="28"/>
          <w:szCs w:val="28"/>
        </w:rPr>
      </w:pPr>
      <w:r>
        <w:rPr>
          <w:sz w:val="28"/>
          <w:szCs w:val="28"/>
        </w:rPr>
        <w:br w:type="page"/>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УТВЕРЖДЕН</w:t>
      </w:r>
      <w:r>
        <w:rPr>
          <w:sz w:val="28"/>
          <w:szCs w:val="28"/>
        </w:rPr>
        <w:t>А</w:t>
      </w:r>
      <w:r w:rsidRPr="00704E98">
        <w:rPr>
          <w:sz w:val="28"/>
          <w:szCs w:val="28"/>
        </w:rPr>
        <w:br/>
      </w:r>
      <w:r>
        <w:rPr>
          <w:sz w:val="28"/>
          <w:szCs w:val="28"/>
        </w:rPr>
        <w:t>распоряжением Губернатора</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Ленинградской области</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от 9 июня 2014 года №453-рг</w:t>
      </w:r>
      <w:r w:rsidRPr="00704E98">
        <w:rPr>
          <w:sz w:val="28"/>
          <w:szCs w:val="28"/>
        </w:rPr>
        <w:br/>
      </w:r>
      <w:r>
        <w:rPr>
          <w:sz w:val="28"/>
          <w:szCs w:val="28"/>
        </w:rPr>
        <w:t xml:space="preserve">(в редакции распоряжения Губернатора ЛО </w:t>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от</w:t>
      </w:r>
      <w:r>
        <w:rPr>
          <w:sz w:val="28"/>
          <w:szCs w:val="28"/>
        </w:rPr>
        <w:t xml:space="preserve"> 23 апреля 2015 года</w:t>
      </w:r>
      <w:r w:rsidRPr="00704E98">
        <w:rPr>
          <w:sz w:val="28"/>
          <w:szCs w:val="28"/>
        </w:rPr>
        <w:t xml:space="preserve"> № </w:t>
      </w:r>
      <w:r>
        <w:rPr>
          <w:sz w:val="28"/>
          <w:szCs w:val="28"/>
        </w:rPr>
        <w:t>217-рг)</w:t>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(приложение</w:t>
      </w:r>
      <w:r>
        <w:rPr>
          <w:sz w:val="28"/>
          <w:szCs w:val="28"/>
        </w:rPr>
        <w:t xml:space="preserve"> 2</w:t>
      </w:r>
      <w:r w:rsidRPr="00704E98">
        <w:rPr>
          <w:sz w:val="28"/>
          <w:szCs w:val="28"/>
        </w:rPr>
        <w:t>)</w:t>
      </w:r>
    </w:p>
    <w:p w:rsidR="005B75D6" w:rsidRDefault="005B75D6" w:rsidP="00E849EB">
      <w:pPr>
        <w:pStyle w:val="formattext"/>
        <w:shd w:val="clear" w:color="auto" w:fill="FFFFFF"/>
        <w:spacing w:before="0" w:beforeAutospacing="0" w:after="0" w:afterAutospacing="0"/>
        <w:jc w:val="right"/>
        <w:rPr>
          <w:sz w:val="28"/>
          <w:szCs w:val="28"/>
        </w:rPr>
      </w:pPr>
    </w:p>
    <w:p w:rsidR="005B75D6" w:rsidRPr="00704E98" w:rsidRDefault="005B75D6" w:rsidP="00E849EB">
      <w:pPr>
        <w:autoSpaceDE w:val="0"/>
        <w:autoSpaceDN w:val="0"/>
        <w:adjustRightInd w:val="0"/>
        <w:spacing w:after="0" w:line="240" w:lineRule="auto"/>
        <w:rPr>
          <w:rFonts w:ascii="Times New Roman" w:hAnsi="Times New Roman"/>
          <w:sz w:val="28"/>
          <w:szCs w:val="28"/>
        </w:rPr>
      </w:pPr>
      <w:r w:rsidRPr="00704E98">
        <w:rPr>
          <w:rFonts w:ascii="Times New Roman" w:hAnsi="Times New Roman"/>
          <w:sz w:val="28"/>
          <w:szCs w:val="28"/>
        </w:rPr>
        <w:t>(Форма)</w:t>
      </w:r>
    </w:p>
    <w:p w:rsidR="005B75D6" w:rsidRPr="0005354B" w:rsidRDefault="005B75D6" w:rsidP="00E849EB">
      <w:pPr>
        <w:suppressAutoHyphens/>
        <w:spacing w:after="0" w:line="240" w:lineRule="auto"/>
        <w:jc w:val="center"/>
        <w:rPr>
          <w:rFonts w:ascii="Times New Roman" w:hAnsi="Times New Roman"/>
          <w:color w:val="000000"/>
          <w:sz w:val="28"/>
          <w:szCs w:val="28"/>
        </w:rPr>
      </w:pPr>
    </w:p>
    <w:p w:rsidR="005B75D6" w:rsidRPr="00B5349C" w:rsidRDefault="005B75D6" w:rsidP="00E849EB">
      <w:pPr>
        <w:suppressAutoHyphens/>
        <w:spacing w:after="0" w:line="240" w:lineRule="auto"/>
        <w:jc w:val="center"/>
        <w:rPr>
          <w:rFonts w:ascii="Times New Roman" w:hAnsi="Times New Roman"/>
          <w:b/>
          <w:color w:val="000000"/>
          <w:sz w:val="28"/>
          <w:szCs w:val="28"/>
        </w:rPr>
      </w:pPr>
      <w:r w:rsidRPr="00B5349C">
        <w:rPr>
          <w:rFonts w:ascii="Times New Roman" w:hAnsi="Times New Roman"/>
          <w:b/>
          <w:color w:val="000000"/>
          <w:sz w:val="28"/>
          <w:szCs w:val="28"/>
        </w:rPr>
        <w:t>Методические рекомендации</w:t>
      </w:r>
    </w:p>
    <w:p w:rsidR="005B75D6" w:rsidRPr="00B5349C" w:rsidRDefault="005B75D6" w:rsidP="00E849EB">
      <w:pPr>
        <w:suppressAutoHyphens/>
        <w:spacing w:after="0" w:line="240" w:lineRule="auto"/>
        <w:jc w:val="center"/>
        <w:rPr>
          <w:rFonts w:ascii="Times New Roman" w:hAnsi="Times New Roman"/>
          <w:b/>
          <w:sz w:val="28"/>
          <w:szCs w:val="28"/>
        </w:rPr>
      </w:pPr>
      <w:r w:rsidRPr="00B5349C">
        <w:rPr>
          <w:rFonts w:ascii="Times New Roman" w:hAnsi="Times New Roman"/>
          <w:b/>
          <w:color w:val="000000"/>
          <w:sz w:val="28"/>
          <w:szCs w:val="28"/>
        </w:rPr>
        <w:t>по за</w:t>
      </w:r>
      <w:r>
        <w:rPr>
          <w:rFonts w:ascii="Times New Roman" w:hAnsi="Times New Roman"/>
          <w:b/>
          <w:color w:val="000000"/>
          <w:sz w:val="28"/>
          <w:szCs w:val="28"/>
        </w:rPr>
        <w:t xml:space="preserve">полнению показателей </w:t>
      </w:r>
      <w:r w:rsidRPr="00B5349C">
        <w:rPr>
          <w:rFonts w:ascii="Times New Roman" w:hAnsi="Times New Roman"/>
          <w:b/>
          <w:color w:val="000000"/>
          <w:sz w:val="28"/>
          <w:szCs w:val="28"/>
        </w:rPr>
        <w:t>Паспорта муниципального образования Ленинградской области</w:t>
      </w:r>
    </w:p>
    <w:p w:rsidR="005B75D6" w:rsidRPr="00B5349C" w:rsidRDefault="005B75D6" w:rsidP="00E849EB">
      <w:pPr>
        <w:suppressAutoHyphens/>
        <w:spacing w:after="0" w:line="240" w:lineRule="auto"/>
        <w:rPr>
          <w:rFonts w:ascii="Times New Roman" w:hAnsi="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430"/>
        <w:gridCol w:w="3737"/>
        <w:gridCol w:w="2925"/>
      </w:tblGrid>
      <w:tr w:rsidR="005B75D6" w:rsidRPr="006C4AA9" w:rsidTr="006C4AA9">
        <w:tc>
          <w:tcPr>
            <w:tcW w:w="540" w:type="dxa"/>
            <w:vMerge w:val="restart"/>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 п/п</w:t>
            </w:r>
          </w:p>
        </w:tc>
        <w:tc>
          <w:tcPr>
            <w:tcW w:w="3430" w:type="dxa"/>
            <w:vMerge w:val="restart"/>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Наименование показателя</w:t>
            </w:r>
          </w:p>
        </w:tc>
        <w:tc>
          <w:tcPr>
            <w:tcW w:w="6662" w:type="dxa"/>
            <w:gridSpan w:val="2"/>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Методические рекомендации и (или) указание источника получения данных для заполнения показателей Паспорта:</w:t>
            </w:r>
          </w:p>
        </w:tc>
      </w:tr>
      <w:tr w:rsidR="005B75D6" w:rsidRPr="006C4AA9" w:rsidTr="006C4AA9">
        <w:tc>
          <w:tcPr>
            <w:tcW w:w="540" w:type="dxa"/>
            <w:vMerge/>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p>
        </w:tc>
        <w:tc>
          <w:tcPr>
            <w:tcW w:w="3430" w:type="dxa"/>
            <w:vMerge/>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p>
        </w:tc>
        <w:tc>
          <w:tcPr>
            <w:tcW w:w="3737" w:type="dxa"/>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муниципального района или городского округа</w:t>
            </w:r>
          </w:p>
        </w:tc>
        <w:tc>
          <w:tcPr>
            <w:tcW w:w="2925" w:type="dxa"/>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городского или сельского поселения</w:t>
            </w:r>
          </w:p>
        </w:tc>
      </w:tr>
      <w:tr w:rsidR="005B75D6" w:rsidRPr="006C4AA9" w:rsidTr="006C4AA9">
        <w:tc>
          <w:tcPr>
            <w:tcW w:w="10632" w:type="dxa"/>
            <w:gridSpan w:val="4"/>
          </w:tcPr>
          <w:p w:rsidR="005B75D6" w:rsidRPr="006C4AA9" w:rsidRDefault="005B75D6" w:rsidP="006C4AA9">
            <w:pPr>
              <w:pStyle w:val="ConsPlusNonformat"/>
              <w:jc w:val="center"/>
              <w:rPr>
                <w:rFonts w:ascii="Times New Roman" w:hAnsi="Times New Roman" w:cs="Times New Roman"/>
                <w:b/>
                <w:sz w:val="24"/>
                <w:szCs w:val="24"/>
                <w:lang w:eastAsia="ru-RU"/>
              </w:rPr>
            </w:pPr>
            <w:r w:rsidRPr="006C4AA9">
              <w:rPr>
                <w:rFonts w:ascii="Times New Roman" w:hAnsi="Times New Roman" w:cs="Times New Roman"/>
                <w:b/>
                <w:sz w:val="24"/>
                <w:szCs w:val="24"/>
                <w:lang w:eastAsia="ru-RU"/>
              </w:rPr>
              <w:t>Общая характеристика муниципального образования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ind w:right="-490"/>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 xml:space="preserve">1. Недвижимое и движимое имущество </w:t>
            </w:r>
            <w:bookmarkStart w:id="42" w:name="Par357"/>
            <w:bookmarkEnd w:id="42"/>
            <w:r w:rsidRPr="006C4AA9">
              <w:rPr>
                <w:rFonts w:ascii="Times New Roman" w:hAnsi="Times New Roman"/>
                <w:b/>
                <w:sz w:val="24"/>
                <w:szCs w:val="20"/>
                <w:lang w:eastAsia="ru-RU"/>
              </w:rPr>
              <w:t>муниципального образования</w:t>
            </w:r>
          </w:p>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i/>
                <w:sz w:val="24"/>
                <w:szCs w:val="20"/>
                <w:lang w:eastAsia="ru-RU"/>
              </w:rPr>
            </w:pPr>
            <w:r w:rsidRPr="006C4AA9">
              <w:rPr>
                <w:rFonts w:ascii="Times New Roman" w:hAnsi="Times New Roman"/>
                <w:i/>
                <w:sz w:val="24"/>
                <w:szCs w:val="20"/>
                <w:lang w:eastAsia="ru-RU"/>
              </w:rPr>
              <w:t>(методические рекомендации по заполнению данного раздела Паспорта не требуются)</w:t>
            </w: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i/>
                <w:sz w:val="24"/>
                <w:szCs w:val="20"/>
                <w:lang w:eastAsia="ru-RU"/>
              </w:rPr>
            </w:pPr>
            <w:r w:rsidRPr="006C4AA9">
              <w:rPr>
                <w:rFonts w:ascii="Times New Roman" w:hAnsi="Times New Roman"/>
                <w:b/>
                <w:sz w:val="24"/>
                <w:szCs w:val="20"/>
                <w:lang w:eastAsia="ru-RU"/>
              </w:rPr>
              <w:t>2. Демография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3. Число зарегистрированных в органах статистики организаций по видам экономической деятельности</w:t>
            </w:r>
            <w:bookmarkStart w:id="43" w:name="Par673"/>
            <w:bookmarkEnd w:id="43"/>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4. Трудовые ресурсы</w:t>
            </w:r>
            <w:bookmarkStart w:id="44" w:name="Par857"/>
            <w:bookmarkEnd w:id="44"/>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5. Природно-ресурсный потенциал</w:t>
            </w:r>
            <w:bookmarkStart w:id="45" w:name="Par859"/>
            <w:bookmarkStart w:id="46" w:name="Par1330"/>
            <w:bookmarkEnd w:id="45"/>
            <w:bookmarkEnd w:id="46"/>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color w:val="FF0000"/>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6. Экономика (по крупным и средним организациям)</w:t>
            </w:r>
            <w:bookmarkStart w:id="47" w:name="Par1381"/>
            <w:bookmarkEnd w:id="47"/>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 xml:space="preserve">7. Средства бюджета </w:t>
            </w:r>
            <w:bookmarkStart w:id="48" w:name="Par1540"/>
            <w:bookmarkEnd w:id="48"/>
            <w:r w:rsidRPr="006C4AA9">
              <w:rPr>
                <w:rFonts w:ascii="Times New Roman" w:hAnsi="Times New Roman"/>
                <w:b/>
                <w:sz w:val="24"/>
                <w:szCs w:val="20"/>
                <w:lang w:eastAsia="ru-RU"/>
              </w:rPr>
              <w:t>муниципального образования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8. Характеристика жилищного фонда, уровень нуждаемости в жилье и степень жилищного обеспечения граждан</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 xml:space="preserve">перечень ВСЕХ показателей, перечисленных в приложении </w:t>
            </w:r>
            <w:r w:rsidRPr="006C4AA9">
              <w:rPr>
                <w:rFonts w:ascii="Times New Roman" w:hAnsi="Times New Roman"/>
                <w:sz w:val="24"/>
                <w:szCs w:val="20"/>
                <w:lang w:eastAsia="ru-RU"/>
              </w:rPr>
              <w:lastRenderedPageBreak/>
              <w:t>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lastRenderedPageBreak/>
              <w:t>9. Образование</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10. Здравоохранение</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11. Социальная защита населения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12. Культура</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13. Физическая культура и спорт</w:t>
            </w:r>
            <w:bookmarkStart w:id="49" w:name="Par4051"/>
            <w:bookmarkEnd w:id="49"/>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14. Молодежная политика</w:t>
            </w:r>
            <w:bookmarkStart w:id="50" w:name="Par4200"/>
            <w:bookmarkEnd w:id="50"/>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15. Туризм</w:t>
            </w:r>
            <w:bookmarkStart w:id="51" w:name="Par4481"/>
            <w:bookmarkEnd w:id="51"/>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16. Водоснабжение</w:t>
            </w:r>
          </w:p>
        </w:tc>
      </w:tr>
      <w:tr w:rsidR="005B75D6" w:rsidRPr="006C4AA9" w:rsidTr="006C4AA9">
        <w:tc>
          <w:tcPr>
            <w:tcW w:w="540"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highlight w:val="yellow"/>
                <w:lang w:eastAsia="ru-RU"/>
              </w:rPr>
            </w:pPr>
          </w:p>
        </w:tc>
        <w:tc>
          <w:tcPr>
            <w:tcW w:w="3430"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p>
        </w:tc>
        <w:tc>
          <w:tcPr>
            <w:tcW w:w="2925"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highlight w:val="yellow"/>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17. Канализация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highlight w:val="yellow"/>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18. Газоснабжение</w:t>
            </w:r>
            <w:bookmarkStart w:id="52" w:name="Par4848"/>
            <w:bookmarkEnd w:id="52"/>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19. Теплоснабжение</w:t>
            </w:r>
            <w:bookmarkStart w:id="53" w:name="Par5527"/>
            <w:bookmarkEnd w:id="53"/>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20. Электроснабжение</w:t>
            </w:r>
            <w:bookmarkStart w:id="54" w:name="Par5808"/>
            <w:bookmarkEnd w:id="54"/>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21. Жилищно-коммунальные услуги</w:t>
            </w:r>
            <w:bookmarkStart w:id="55" w:name="Par5827"/>
            <w:bookmarkEnd w:id="55"/>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22. Оснащенность приборами учета и регулирования потребления энергоресурсов</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 xml:space="preserve">перечень ВСЕХ показателей, перечисленных в приложении </w:t>
            </w:r>
            <w:r w:rsidRPr="006C4AA9">
              <w:rPr>
                <w:rFonts w:ascii="Times New Roman" w:hAnsi="Times New Roman"/>
                <w:sz w:val="24"/>
                <w:szCs w:val="20"/>
                <w:lang w:eastAsia="ru-RU"/>
              </w:rPr>
              <w:lastRenderedPageBreak/>
              <w:t>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lastRenderedPageBreak/>
              <w:t>23. Дорожное хозяйство</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24. Транспорт</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suppressAutoHyphens/>
              <w:spacing w:after="0" w:line="240" w:lineRule="auto"/>
              <w:jc w:val="center"/>
              <w:rPr>
                <w:rFonts w:ascii="Times New Roman" w:hAnsi="Times New Roman"/>
                <w:b/>
                <w:sz w:val="24"/>
                <w:szCs w:val="24"/>
                <w:lang w:eastAsia="ru-RU"/>
              </w:rPr>
            </w:pPr>
            <w:r w:rsidRPr="006C4AA9">
              <w:rPr>
                <w:rFonts w:ascii="Times New Roman" w:hAnsi="Times New Roman"/>
                <w:b/>
                <w:sz w:val="24"/>
                <w:szCs w:val="24"/>
                <w:lang w:eastAsia="ru-RU"/>
              </w:rPr>
              <w:t>25. Документы стратегического планирования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bl>
    <w:p w:rsidR="005B75D6" w:rsidRDefault="005B75D6" w:rsidP="00E849EB">
      <w:pPr>
        <w:pStyle w:val="formattext"/>
        <w:shd w:val="clear" w:color="auto" w:fill="FFFFFF"/>
        <w:spacing w:before="0" w:beforeAutospacing="0" w:after="0" w:afterAutospacing="0"/>
        <w:jc w:val="right"/>
        <w:rPr>
          <w:sz w:val="28"/>
          <w:szCs w:val="28"/>
        </w:rPr>
      </w:pPr>
    </w:p>
    <w:p w:rsidR="005B75D6" w:rsidRDefault="005B75D6" w:rsidP="00E849EB">
      <w:pPr>
        <w:pStyle w:val="formattext"/>
        <w:shd w:val="clear" w:color="auto" w:fill="FFFFFF"/>
        <w:spacing w:before="0" w:beforeAutospacing="0" w:after="0" w:afterAutospacing="0"/>
        <w:rPr>
          <w:sz w:val="28"/>
          <w:szCs w:val="28"/>
        </w:rPr>
      </w:pPr>
      <w:r>
        <w:rPr>
          <w:sz w:val="28"/>
          <w:szCs w:val="28"/>
        </w:rPr>
        <w:br w:type="page"/>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УТВЕРЖДЕН</w:t>
      </w:r>
      <w:r>
        <w:rPr>
          <w:sz w:val="28"/>
          <w:szCs w:val="28"/>
        </w:rPr>
        <w:t>А</w:t>
      </w:r>
      <w:r w:rsidRPr="00704E98">
        <w:rPr>
          <w:sz w:val="28"/>
          <w:szCs w:val="28"/>
        </w:rPr>
        <w:br/>
      </w:r>
      <w:r>
        <w:rPr>
          <w:sz w:val="28"/>
          <w:szCs w:val="28"/>
        </w:rPr>
        <w:t>распоряжением Губернатора</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Ленинградской области</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от 9 июня 2014 года №453-рг</w:t>
      </w:r>
      <w:r w:rsidRPr="00704E98">
        <w:rPr>
          <w:sz w:val="28"/>
          <w:szCs w:val="28"/>
        </w:rPr>
        <w:br/>
      </w:r>
      <w:r>
        <w:rPr>
          <w:sz w:val="28"/>
          <w:szCs w:val="28"/>
        </w:rPr>
        <w:t xml:space="preserve">(в редакции распоряжения Губернатора ЛО </w:t>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от</w:t>
      </w:r>
      <w:r>
        <w:rPr>
          <w:sz w:val="28"/>
          <w:szCs w:val="28"/>
        </w:rPr>
        <w:t xml:space="preserve"> 23 апреля 2015 года</w:t>
      </w:r>
      <w:r w:rsidRPr="00704E98">
        <w:rPr>
          <w:sz w:val="28"/>
          <w:szCs w:val="28"/>
        </w:rPr>
        <w:t xml:space="preserve"> № </w:t>
      </w:r>
      <w:r>
        <w:rPr>
          <w:sz w:val="28"/>
          <w:szCs w:val="28"/>
        </w:rPr>
        <w:t>217-рг)</w:t>
      </w:r>
    </w:p>
    <w:p w:rsidR="005B75D6" w:rsidRPr="00704E98" w:rsidRDefault="005B75D6" w:rsidP="00E849EB">
      <w:pPr>
        <w:pStyle w:val="formattext"/>
        <w:shd w:val="clear" w:color="auto" w:fill="FFFFFF"/>
        <w:spacing w:before="0" w:beforeAutospacing="0" w:after="0" w:afterAutospacing="0"/>
        <w:jc w:val="right"/>
        <w:rPr>
          <w:sz w:val="28"/>
          <w:szCs w:val="28"/>
        </w:rPr>
      </w:pPr>
      <w:r w:rsidRPr="004E33FF">
        <w:rPr>
          <w:sz w:val="28"/>
          <w:szCs w:val="28"/>
        </w:rPr>
        <w:t>(приложение 3)</w:t>
      </w:r>
    </w:p>
    <w:p w:rsidR="005B75D6" w:rsidRDefault="005B75D6" w:rsidP="00E849EB">
      <w:pPr>
        <w:autoSpaceDE w:val="0"/>
        <w:autoSpaceDN w:val="0"/>
        <w:adjustRightInd w:val="0"/>
        <w:spacing w:after="0" w:line="240" w:lineRule="auto"/>
        <w:ind w:firstLine="709"/>
        <w:jc w:val="both"/>
        <w:rPr>
          <w:rFonts w:ascii="Times New Roman" w:hAnsi="Times New Roman"/>
          <w:sz w:val="28"/>
          <w:szCs w:val="28"/>
        </w:rPr>
      </w:pPr>
    </w:p>
    <w:p w:rsidR="005B75D6" w:rsidRPr="00B5349C" w:rsidRDefault="00324453" w:rsidP="00E849EB">
      <w:pPr>
        <w:autoSpaceDE w:val="0"/>
        <w:autoSpaceDN w:val="0"/>
        <w:adjustRightInd w:val="0"/>
        <w:spacing w:after="0" w:line="240" w:lineRule="auto"/>
        <w:ind w:firstLine="709"/>
        <w:jc w:val="center"/>
        <w:rPr>
          <w:rFonts w:ascii="Times New Roman" w:hAnsi="Times New Roman"/>
          <w:b/>
          <w:sz w:val="28"/>
          <w:szCs w:val="28"/>
        </w:rPr>
      </w:pPr>
      <w:hyperlink r:id="rId17" w:history="1">
        <w:r w:rsidR="005B75D6" w:rsidRPr="00B5349C">
          <w:rPr>
            <w:rFonts w:ascii="Times New Roman" w:hAnsi="Times New Roman"/>
            <w:b/>
            <w:sz w:val="28"/>
            <w:szCs w:val="28"/>
          </w:rPr>
          <w:t>Перечень</w:t>
        </w:r>
      </w:hyperlink>
    </w:p>
    <w:p w:rsidR="005B75D6" w:rsidRPr="00B5349C" w:rsidRDefault="005B75D6" w:rsidP="00E849EB">
      <w:pPr>
        <w:autoSpaceDE w:val="0"/>
        <w:autoSpaceDN w:val="0"/>
        <w:adjustRightInd w:val="0"/>
        <w:spacing w:after="0" w:line="240" w:lineRule="auto"/>
        <w:ind w:firstLine="709"/>
        <w:jc w:val="center"/>
        <w:rPr>
          <w:rFonts w:ascii="Times New Roman" w:hAnsi="Times New Roman"/>
          <w:b/>
          <w:sz w:val="28"/>
          <w:szCs w:val="28"/>
        </w:rPr>
      </w:pPr>
      <w:r w:rsidRPr="00B5349C">
        <w:rPr>
          <w:rFonts w:ascii="Times New Roman" w:hAnsi="Times New Roman"/>
          <w:b/>
          <w:sz w:val="28"/>
          <w:szCs w:val="28"/>
        </w:rPr>
        <w:t xml:space="preserve">органов исполнительной власти Ленинградской области, ответственных за согласование </w:t>
      </w:r>
      <w:r w:rsidRPr="006F3DEF">
        <w:rPr>
          <w:rFonts w:ascii="Times New Roman" w:hAnsi="Times New Roman"/>
          <w:b/>
          <w:sz w:val="28"/>
          <w:szCs w:val="28"/>
        </w:rPr>
        <w:t xml:space="preserve">разделов (показателей) </w:t>
      </w:r>
      <w:r w:rsidRPr="006F3DEF">
        <w:rPr>
          <w:rFonts w:ascii="Times New Roman" w:hAnsi="Times New Roman"/>
          <w:b/>
          <w:bCs/>
          <w:sz w:val="28"/>
          <w:szCs w:val="28"/>
        </w:rPr>
        <w:t>Паспортов</w:t>
      </w:r>
      <w:r w:rsidRPr="00B5349C">
        <w:rPr>
          <w:rFonts w:ascii="Times New Roman" w:hAnsi="Times New Roman"/>
          <w:b/>
          <w:bCs/>
          <w:sz w:val="28"/>
          <w:szCs w:val="28"/>
        </w:rPr>
        <w:t xml:space="preserve"> муниципальных районов и городского округа </w:t>
      </w:r>
      <w:r w:rsidRPr="00B5349C">
        <w:rPr>
          <w:rFonts w:ascii="Times New Roman" w:hAnsi="Times New Roman"/>
          <w:b/>
          <w:sz w:val="28"/>
          <w:szCs w:val="28"/>
        </w:rPr>
        <w:t>Ленинградской области</w:t>
      </w:r>
    </w:p>
    <w:p w:rsidR="005B75D6" w:rsidRDefault="005B75D6" w:rsidP="00E849EB">
      <w:pPr>
        <w:autoSpaceDE w:val="0"/>
        <w:autoSpaceDN w:val="0"/>
        <w:adjustRightInd w:val="0"/>
        <w:spacing w:after="0" w:line="240" w:lineRule="auto"/>
        <w:ind w:firstLine="540"/>
        <w:jc w:val="both"/>
        <w:rPr>
          <w:rFonts w:ascii="Times New Roman" w:hAnsi="Times New Roman"/>
          <w:sz w:val="24"/>
          <w:szCs w:val="24"/>
        </w:rPr>
      </w:pPr>
    </w:p>
    <w:tbl>
      <w:tblPr>
        <w:tblW w:w="10349" w:type="dxa"/>
        <w:tblInd w:w="-222" w:type="dxa"/>
        <w:tblLayout w:type="fixed"/>
        <w:tblCellMar>
          <w:top w:w="75" w:type="dxa"/>
          <w:left w:w="0" w:type="dxa"/>
          <w:bottom w:w="75" w:type="dxa"/>
          <w:right w:w="0" w:type="dxa"/>
        </w:tblCellMar>
        <w:tblLook w:val="0000" w:firstRow="0" w:lastRow="0" w:firstColumn="0" w:lastColumn="0" w:noHBand="0" w:noVBand="0"/>
      </w:tblPr>
      <w:tblGrid>
        <w:gridCol w:w="4395"/>
        <w:gridCol w:w="5954"/>
      </w:tblGrid>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разделаПаспорта муниципального образования Ленинградской области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Орган исполнительной власти Ленинградской области, ответственный за согласование значений показателей Паспорта муниципального образования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pStyle w:val="ConsPlusNonformat"/>
              <w:rPr>
                <w:rFonts w:ascii="Times New Roman" w:hAnsi="Times New Roman" w:cs="Times New Roman"/>
                <w:sz w:val="24"/>
                <w:szCs w:val="24"/>
              </w:rPr>
            </w:pPr>
            <w:r w:rsidRPr="006C4AA9">
              <w:rPr>
                <w:rFonts w:ascii="Times New Roman" w:hAnsi="Times New Roman" w:cs="Times New Roman"/>
                <w:sz w:val="24"/>
                <w:szCs w:val="24"/>
              </w:rPr>
              <w:t>Общая характеристика МО</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местному самоуправлению, межнациональным и межконфессиональным отношениям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 Недвижимое и движимое имущество МО</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 Демография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3. Число зарегистрированных в органах статистики организаций по видам экономической деятельности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4. Трудовые ресурсы</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(пункты 1, 2, 3, 4, 5)</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4. Трудовые ресурсы</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(пункты 6.1, 6.2, 6.3)</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труду и занятости населения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5. Природно-ресурсный потенциал</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(подразделы А, Б, В, Г)</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природным ресурсам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 xml:space="preserve">5. Природно-ресурсный потенциал </w:t>
            </w:r>
            <w:r w:rsidRPr="006C4AA9">
              <w:rPr>
                <w:rFonts w:ascii="Times New Roman" w:hAnsi="Times New Roman"/>
                <w:i/>
                <w:sz w:val="24"/>
                <w:szCs w:val="24"/>
              </w:rPr>
              <w:t>(подраздел Д)</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6. Экономика (по крупным и средним организациям)</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7. Средства бюджета муниципального образования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финансов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8. Характеристика жилищного фонда, уровень нуждаемости в жилье и степень жилищного обеспечения граждан</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(пункт 9 в части газоснабжения)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 xml:space="preserve">8. Характеристика жилищного фонда, </w:t>
            </w:r>
            <w:r w:rsidRPr="006C4AA9">
              <w:rPr>
                <w:rFonts w:ascii="Times New Roman" w:hAnsi="Times New Roman"/>
                <w:sz w:val="24"/>
                <w:szCs w:val="24"/>
              </w:rPr>
              <w:lastRenderedPageBreak/>
              <w:t>уровень нуждаемости в жилье и степень жилищного обеспечения граждан</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(кроме пункта 9 в части газоснабжения)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lastRenderedPageBreak/>
              <w:t xml:space="preserve">Комитет по жилищно-коммунальному хозяйству и </w:t>
            </w:r>
            <w:r w:rsidRPr="006C4AA9">
              <w:rPr>
                <w:rFonts w:ascii="Times New Roman" w:hAnsi="Times New Roman"/>
                <w:sz w:val="24"/>
                <w:szCs w:val="24"/>
              </w:rPr>
              <w:lastRenderedPageBreak/>
              <w:t>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lastRenderedPageBreak/>
              <w:t>9. Образование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общего и профессионального образования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10. Здравоохранение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здравоохранению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11. Социальная защита населения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социальной защите населения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12. Культура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культуре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13. Физическая культура и спорт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физической культуре и 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14. Молодежная политика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молодежной политике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15. Туризм</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культуре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16. Водоснабжение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17. Канализация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18. Газоснабжение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19. Теплоснабжение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20. Электроснабжение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21. Жилищно-коммунальные услуги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22. Оснащенность приборами учета и регулирования потребления энергоресурсов</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23. Дорожное хозяйство</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дорожному хозяйству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24. Транспорт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25. Документы стратегического планирования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bl>
    <w:p w:rsidR="005B75D6" w:rsidRDefault="005B75D6" w:rsidP="00E849EB">
      <w:pPr>
        <w:suppressAutoHyphens/>
        <w:spacing w:after="0" w:line="240" w:lineRule="auto"/>
        <w:rPr>
          <w:rFonts w:ascii="Times New Roman" w:hAnsi="Times New Roman"/>
          <w:sz w:val="28"/>
          <w:szCs w:val="28"/>
        </w:rPr>
      </w:pPr>
    </w:p>
    <w:sectPr w:rsidR="005B75D6" w:rsidSect="001B2181">
      <w:pgSz w:w="11906" w:h="16838"/>
      <w:pgMar w:top="567" w:right="567" w:bottom="426"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9D" w:rsidRDefault="0004449D" w:rsidP="00B43D61">
      <w:pPr>
        <w:spacing w:after="0" w:line="240" w:lineRule="auto"/>
      </w:pPr>
      <w:r>
        <w:separator/>
      </w:r>
    </w:p>
  </w:endnote>
  <w:endnote w:type="continuationSeparator" w:id="0">
    <w:p w:rsidR="0004449D" w:rsidRDefault="0004449D"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9D" w:rsidRDefault="0004449D" w:rsidP="00B43D61">
      <w:pPr>
        <w:spacing w:after="0" w:line="240" w:lineRule="auto"/>
      </w:pPr>
      <w:r>
        <w:separator/>
      </w:r>
    </w:p>
  </w:footnote>
  <w:footnote w:type="continuationSeparator" w:id="0">
    <w:p w:rsidR="0004449D" w:rsidRDefault="0004449D" w:rsidP="00B4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327"/>
    <w:rsid w:val="0000351C"/>
    <w:rsid w:val="00007F65"/>
    <w:rsid w:val="0001358E"/>
    <w:rsid w:val="0001402A"/>
    <w:rsid w:val="00015195"/>
    <w:rsid w:val="0001771D"/>
    <w:rsid w:val="00022623"/>
    <w:rsid w:val="000372B7"/>
    <w:rsid w:val="000415DD"/>
    <w:rsid w:val="0004449D"/>
    <w:rsid w:val="00045D0E"/>
    <w:rsid w:val="000475C8"/>
    <w:rsid w:val="0005354B"/>
    <w:rsid w:val="00064D61"/>
    <w:rsid w:val="000712B5"/>
    <w:rsid w:val="000756DD"/>
    <w:rsid w:val="0007582F"/>
    <w:rsid w:val="00076698"/>
    <w:rsid w:val="00080EB6"/>
    <w:rsid w:val="00083099"/>
    <w:rsid w:val="00094C0B"/>
    <w:rsid w:val="00094F8A"/>
    <w:rsid w:val="000A0732"/>
    <w:rsid w:val="000A0C1E"/>
    <w:rsid w:val="000A13C1"/>
    <w:rsid w:val="000A16D6"/>
    <w:rsid w:val="000A18A5"/>
    <w:rsid w:val="000A3EA6"/>
    <w:rsid w:val="000A498E"/>
    <w:rsid w:val="000B5007"/>
    <w:rsid w:val="000B6710"/>
    <w:rsid w:val="000B7EF5"/>
    <w:rsid w:val="000C19C7"/>
    <w:rsid w:val="000C3AAD"/>
    <w:rsid w:val="000C3E99"/>
    <w:rsid w:val="000D11C1"/>
    <w:rsid w:val="000D62E0"/>
    <w:rsid w:val="000E123F"/>
    <w:rsid w:val="000E1572"/>
    <w:rsid w:val="000E1920"/>
    <w:rsid w:val="000E4C0F"/>
    <w:rsid w:val="000E6034"/>
    <w:rsid w:val="000F6378"/>
    <w:rsid w:val="00100D18"/>
    <w:rsid w:val="00106F62"/>
    <w:rsid w:val="00116A3D"/>
    <w:rsid w:val="001223AD"/>
    <w:rsid w:val="001264DC"/>
    <w:rsid w:val="0013106F"/>
    <w:rsid w:val="00131BBD"/>
    <w:rsid w:val="00134B8B"/>
    <w:rsid w:val="001360E6"/>
    <w:rsid w:val="001427C3"/>
    <w:rsid w:val="00143BD2"/>
    <w:rsid w:val="001464C5"/>
    <w:rsid w:val="00150C0B"/>
    <w:rsid w:val="001613AF"/>
    <w:rsid w:val="00162EE2"/>
    <w:rsid w:val="00167170"/>
    <w:rsid w:val="001749C6"/>
    <w:rsid w:val="0017656A"/>
    <w:rsid w:val="0018308A"/>
    <w:rsid w:val="0019006A"/>
    <w:rsid w:val="00191352"/>
    <w:rsid w:val="001962A1"/>
    <w:rsid w:val="001A05AF"/>
    <w:rsid w:val="001A17FE"/>
    <w:rsid w:val="001B2181"/>
    <w:rsid w:val="001C190A"/>
    <w:rsid w:val="001C47E9"/>
    <w:rsid w:val="001C551B"/>
    <w:rsid w:val="001D0DFB"/>
    <w:rsid w:val="001D4783"/>
    <w:rsid w:val="001D58CF"/>
    <w:rsid w:val="001F0725"/>
    <w:rsid w:val="001F6FBA"/>
    <w:rsid w:val="001F721C"/>
    <w:rsid w:val="00201B19"/>
    <w:rsid w:val="00211453"/>
    <w:rsid w:val="002120D5"/>
    <w:rsid w:val="0021468B"/>
    <w:rsid w:val="00225CDE"/>
    <w:rsid w:val="00236233"/>
    <w:rsid w:val="00251ADE"/>
    <w:rsid w:val="002552FB"/>
    <w:rsid w:val="00265867"/>
    <w:rsid w:val="00274BF5"/>
    <w:rsid w:val="002817A1"/>
    <w:rsid w:val="00283C40"/>
    <w:rsid w:val="002901FB"/>
    <w:rsid w:val="00291C1E"/>
    <w:rsid w:val="002926A3"/>
    <w:rsid w:val="002927C0"/>
    <w:rsid w:val="002A04B2"/>
    <w:rsid w:val="002A199F"/>
    <w:rsid w:val="002A4233"/>
    <w:rsid w:val="002B251B"/>
    <w:rsid w:val="002B2F2C"/>
    <w:rsid w:val="002B7C80"/>
    <w:rsid w:val="002C2F99"/>
    <w:rsid w:val="002C7566"/>
    <w:rsid w:val="002D15DD"/>
    <w:rsid w:val="002D3002"/>
    <w:rsid w:val="002D4C1C"/>
    <w:rsid w:val="002D73A1"/>
    <w:rsid w:val="002D75D9"/>
    <w:rsid w:val="002E46AE"/>
    <w:rsid w:val="0030207F"/>
    <w:rsid w:val="003022B8"/>
    <w:rsid w:val="00305B94"/>
    <w:rsid w:val="00310E96"/>
    <w:rsid w:val="00315795"/>
    <w:rsid w:val="0032065E"/>
    <w:rsid w:val="00324453"/>
    <w:rsid w:val="00327791"/>
    <w:rsid w:val="00327C34"/>
    <w:rsid w:val="0033093E"/>
    <w:rsid w:val="00330EBC"/>
    <w:rsid w:val="00345B5A"/>
    <w:rsid w:val="00345F54"/>
    <w:rsid w:val="0034693A"/>
    <w:rsid w:val="00355DF5"/>
    <w:rsid w:val="0036299B"/>
    <w:rsid w:val="00366242"/>
    <w:rsid w:val="003734AC"/>
    <w:rsid w:val="003734D4"/>
    <w:rsid w:val="00377D0F"/>
    <w:rsid w:val="00380153"/>
    <w:rsid w:val="00381C45"/>
    <w:rsid w:val="00391946"/>
    <w:rsid w:val="003923C2"/>
    <w:rsid w:val="003B1D6F"/>
    <w:rsid w:val="003B36F1"/>
    <w:rsid w:val="003B3B67"/>
    <w:rsid w:val="003C394A"/>
    <w:rsid w:val="003C45F9"/>
    <w:rsid w:val="003C746B"/>
    <w:rsid w:val="003D1BE7"/>
    <w:rsid w:val="003E4AF5"/>
    <w:rsid w:val="003E7680"/>
    <w:rsid w:val="004015EC"/>
    <w:rsid w:val="0041012F"/>
    <w:rsid w:val="00427F82"/>
    <w:rsid w:val="00437024"/>
    <w:rsid w:val="00442187"/>
    <w:rsid w:val="0044267A"/>
    <w:rsid w:val="004552FD"/>
    <w:rsid w:val="004566CE"/>
    <w:rsid w:val="004619B1"/>
    <w:rsid w:val="004676E6"/>
    <w:rsid w:val="00471F11"/>
    <w:rsid w:val="00474078"/>
    <w:rsid w:val="004800CD"/>
    <w:rsid w:val="0048200D"/>
    <w:rsid w:val="004A0959"/>
    <w:rsid w:val="004C007D"/>
    <w:rsid w:val="004D6726"/>
    <w:rsid w:val="004D7D46"/>
    <w:rsid w:val="004E2877"/>
    <w:rsid w:val="004E2CCD"/>
    <w:rsid w:val="004E33FF"/>
    <w:rsid w:val="004E47EE"/>
    <w:rsid w:val="004E6A3E"/>
    <w:rsid w:val="004F1D11"/>
    <w:rsid w:val="00503B0D"/>
    <w:rsid w:val="0051065D"/>
    <w:rsid w:val="00511C7F"/>
    <w:rsid w:val="00513882"/>
    <w:rsid w:val="00517B2F"/>
    <w:rsid w:val="005228DC"/>
    <w:rsid w:val="005235A2"/>
    <w:rsid w:val="0052390D"/>
    <w:rsid w:val="00524C31"/>
    <w:rsid w:val="00530DA3"/>
    <w:rsid w:val="00534A56"/>
    <w:rsid w:val="00553A1C"/>
    <w:rsid w:val="00555883"/>
    <w:rsid w:val="00555AEB"/>
    <w:rsid w:val="00560197"/>
    <w:rsid w:val="005629F8"/>
    <w:rsid w:val="00567585"/>
    <w:rsid w:val="00576AB5"/>
    <w:rsid w:val="00585F34"/>
    <w:rsid w:val="005964DA"/>
    <w:rsid w:val="005A21E6"/>
    <w:rsid w:val="005A4219"/>
    <w:rsid w:val="005B030D"/>
    <w:rsid w:val="005B75D6"/>
    <w:rsid w:val="005C1E00"/>
    <w:rsid w:val="005C4F8E"/>
    <w:rsid w:val="005C631F"/>
    <w:rsid w:val="005C7507"/>
    <w:rsid w:val="005E0C46"/>
    <w:rsid w:val="005E2586"/>
    <w:rsid w:val="006111BC"/>
    <w:rsid w:val="0061756E"/>
    <w:rsid w:val="0062275F"/>
    <w:rsid w:val="00622C2E"/>
    <w:rsid w:val="006277CD"/>
    <w:rsid w:val="00634F28"/>
    <w:rsid w:val="006402C7"/>
    <w:rsid w:val="00645920"/>
    <w:rsid w:val="00645C22"/>
    <w:rsid w:val="006479DF"/>
    <w:rsid w:val="00651110"/>
    <w:rsid w:val="0066240D"/>
    <w:rsid w:val="00662645"/>
    <w:rsid w:val="00665A02"/>
    <w:rsid w:val="0067228E"/>
    <w:rsid w:val="00677819"/>
    <w:rsid w:val="00680978"/>
    <w:rsid w:val="006817F6"/>
    <w:rsid w:val="00684188"/>
    <w:rsid w:val="00684CBC"/>
    <w:rsid w:val="006916E8"/>
    <w:rsid w:val="00693FD9"/>
    <w:rsid w:val="0069580C"/>
    <w:rsid w:val="006A6536"/>
    <w:rsid w:val="006B3355"/>
    <w:rsid w:val="006B503B"/>
    <w:rsid w:val="006C2A82"/>
    <w:rsid w:val="006C4AA9"/>
    <w:rsid w:val="006C7F67"/>
    <w:rsid w:val="006E2CAE"/>
    <w:rsid w:val="006F0025"/>
    <w:rsid w:val="006F1318"/>
    <w:rsid w:val="006F3DEF"/>
    <w:rsid w:val="006F5236"/>
    <w:rsid w:val="006F6276"/>
    <w:rsid w:val="00703735"/>
    <w:rsid w:val="00704E98"/>
    <w:rsid w:val="00706AFF"/>
    <w:rsid w:val="00706E3C"/>
    <w:rsid w:val="00707F40"/>
    <w:rsid w:val="0072733E"/>
    <w:rsid w:val="007342BD"/>
    <w:rsid w:val="007419C6"/>
    <w:rsid w:val="007454B3"/>
    <w:rsid w:val="0074630E"/>
    <w:rsid w:val="00746E2A"/>
    <w:rsid w:val="00752A03"/>
    <w:rsid w:val="007542DC"/>
    <w:rsid w:val="00754EBE"/>
    <w:rsid w:val="00755E00"/>
    <w:rsid w:val="00756C98"/>
    <w:rsid w:val="0076290B"/>
    <w:rsid w:val="00762933"/>
    <w:rsid w:val="007708EB"/>
    <w:rsid w:val="007721FF"/>
    <w:rsid w:val="00773319"/>
    <w:rsid w:val="0077664A"/>
    <w:rsid w:val="007775A3"/>
    <w:rsid w:val="0078033E"/>
    <w:rsid w:val="0078467D"/>
    <w:rsid w:val="007867B0"/>
    <w:rsid w:val="0079376D"/>
    <w:rsid w:val="007A4D29"/>
    <w:rsid w:val="007B4039"/>
    <w:rsid w:val="007B7851"/>
    <w:rsid w:val="007C003E"/>
    <w:rsid w:val="007C366F"/>
    <w:rsid w:val="007C3801"/>
    <w:rsid w:val="007C3A72"/>
    <w:rsid w:val="007D035C"/>
    <w:rsid w:val="007E0699"/>
    <w:rsid w:val="007E1442"/>
    <w:rsid w:val="007E66F1"/>
    <w:rsid w:val="007F2AB0"/>
    <w:rsid w:val="007F7E52"/>
    <w:rsid w:val="00801027"/>
    <w:rsid w:val="0080226A"/>
    <w:rsid w:val="00812563"/>
    <w:rsid w:val="008158D4"/>
    <w:rsid w:val="00835105"/>
    <w:rsid w:val="00841E2E"/>
    <w:rsid w:val="00846020"/>
    <w:rsid w:val="00847F4D"/>
    <w:rsid w:val="00850B73"/>
    <w:rsid w:val="00860F51"/>
    <w:rsid w:val="00862805"/>
    <w:rsid w:val="0086372B"/>
    <w:rsid w:val="00872761"/>
    <w:rsid w:val="00874743"/>
    <w:rsid w:val="00881E71"/>
    <w:rsid w:val="0088517C"/>
    <w:rsid w:val="00887244"/>
    <w:rsid w:val="00896F2A"/>
    <w:rsid w:val="008C0CA5"/>
    <w:rsid w:val="008C266E"/>
    <w:rsid w:val="008C2E90"/>
    <w:rsid w:val="008C7449"/>
    <w:rsid w:val="008D3883"/>
    <w:rsid w:val="008D3D2D"/>
    <w:rsid w:val="008D5244"/>
    <w:rsid w:val="008D707E"/>
    <w:rsid w:val="008E5760"/>
    <w:rsid w:val="008E7310"/>
    <w:rsid w:val="008F42D7"/>
    <w:rsid w:val="008F4491"/>
    <w:rsid w:val="008F7ACD"/>
    <w:rsid w:val="00903830"/>
    <w:rsid w:val="0090448C"/>
    <w:rsid w:val="009102EE"/>
    <w:rsid w:val="0091372D"/>
    <w:rsid w:val="0091451B"/>
    <w:rsid w:val="009244FF"/>
    <w:rsid w:val="00925B0B"/>
    <w:rsid w:val="00937FB1"/>
    <w:rsid w:val="0094545C"/>
    <w:rsid w:val="00946163"/>
    <w:rsid w:val="00950D7E"/>
    <w:rsid w:val="00950F6E"/>
    <w:rsid w:val="00952097"/>
    <w:rsid w:val="00953411"/>
    <w:rsid w:val="00954364"/>
    <w:rsid w:val="00956DCC"/>
    <w:rsid w:val="009603E7"/>
    <w:rsid w:val="00961325"/>
    <w:rsid w:val="009654F2"/>
    <w:rsid w:val="00966938"/>
    <w:rsid w:val="0097104A"/>
    <w:rsid w:val="009717B5"/>
    <w:rsid w:val="009813AF"/>
    <w:rsid w:val="009843E7"/>
    <w:rsid w:val="0098794B"/>
    <w:rsid w:val="00990F76"/>
    <w:rsid w:val="009917B5"/>
    <w:rsid w:val="00993CEA"/>
    <w:rsid w:val="00994698"/>
    <w:rsid w:val="009A306A"/>
    <w:rsid w:val="009A7AD2"/>
    <w:rsid w:val="009B2E26"/>
    <w:rsid w:val="009B6356"/>
    <w:rsid w:val="009B706B"/>
    <w:rsid w:val="009C0342"/>
    <w:rsid w:val="009C0A76"/>
    <w:rsid w:val="009C0F5C"/>
    <w:rsid w:val="009C59A5"/>
    <w:rsid w:val="009D05A0"/>
    <w:rsid w:val="009D20DF"/>
    <w:rsid w:val="009D24DE"/>
    <w:rsid w:val="009E0972"/>
    <w:rsid w:val="009E44B7"/>
    <w:rsid w:val="009E6E97"/>
    <w:rsid w:val="009E6F0F"/>
    <w:rsid w:val="00A00621"/>
    <w:rsid w:val="00A1021E"/>
    <w:rsid w:val="00A3182B"/>
    <w:rsid w:val="00A47F5C"/>
    <w:rsid w:val="00A51FE1"/>
    <w:rsid w:val="00A5379B"/>
    <w:rsid w:val="00A54A7A"/>
    <w:rsid w:val="00A61A7D"/>
    <w:rsid w:val="00A6337C"/>
    <w:rsid w:val="00A6475A"/>
    <w:rsid w:val="00A64BD1"/>
    <w:rsid w:val="00A65FFE"/>
    <w:rsid w:val="00A66018"/>
    <w:rsid w:val="00A81362"/>
    <w:rsid w:val="00A8388F"/>
    <w:rsid w:val="00A8611D"/>
    <w:rsid w:val="00A9252F"/>
    <w:rsid w:val="00AA4966"/>
    <w:rsid w:val="00AA7C5B"/>
    <w:rsid w:val="00AB3111"/>
    <w:rsid w:val="00AB32DD"/>
    <w:rsid w:val="00AB3E16"/>
    <w:rsid w:val="00AC4AFC"/>
    <w:rsid w:val="00AC791B"/>
    <w:rsid w:val="00AD1E3E"/>
    <w:rsid w:val="00AD3B04"/>
    <w:rsid w:val="00AD5DE9"/>
    <w:rsid w:val="00AF4EBD"/>
    <w:rsid w:val="00B115BB"/>
    <w:rsid w:val="00B1252C"/>
    <w:rsid w:val="00B17C24"/>
    <w:rsid w:val="00B2088D"/>
    <w:rsid w:val="00B21AE2"/>
    <w:rsid w:val="00B231C0"/>
    <w:rsid w:val="00B32908"/>
    <w:rsid w:val="00B33E55"/>
    <w:rsid w:val="00B3591A"/>
    <w:rsid w:val="00B36142"/>
    <w:rsid w:val="00B4021A"/>
    <w:rsid w:val="00B43D61"/>
    <w:rsid w:val="00B50B8A"/>
    <w:rsid w:val="00B5349C"/>
    <w:rsid w:val="00B5451E"/>
    <w:rsid w:val="00B62C10"/>
    <w:rsid w:val="00B65ACB"/>
    <w:rsid w:val="00B701E3"/>
    <w:rsid w:val="00B70F30"/>
    <w:rsid w:val="00B748E2"/>
    <w:rsid w:val="00B76D5D"/>
    <w:rsid w:val="00B8124D"/>
    <w:rsid w:val="00B838D5"/>
    <w:rsid w:val="00B86122"/>
    <w:rsid w:val="00B95394"/>
    <w:rsid w:val="00BA05AC"/>
    <w:rsid w:val="00BA0D61"/>
    <w:rsid w:val="00BA17E9"/>
    <w:rsid w:val="00BA2467"/>
    <w:rsid w:val="00BC0DD6"/>
    <w:rsid w:val="00BC17ED"/>
    <w:rsid w:val="00BC2072"/>
    <w:rsid w:val="00BC210B"/>
    <w:rsid w:val="00BD08D0"/>
    <w:rsid w:val="00BD4871"/>
    <w:rsid w:val="00BD4A0A"/>
    <w:rsid w:val="00BD5AF0"/>
    <w:rsid w:val="00BD7577"/>
    <w:rsid w:val="00BD7A55"/>
    <w:rsid w:val="00BE1335"/>
    <w:rsid w:val="00BE26CD"/>
    <w:rsid w:val="00BF17D3"/>
    <w:rsid w:val="00BF1F93"/>
    <w:rsid w:val="00BF4076"/>
    <w:rsid w:val="00BF4B3E"/>
    <w:rsid w:val="00C008AF"/>
    <w:rsid w:val="00C01FDE"/>
    <w:rsid w:val="00C03DB8"/>
    <w:rsid w:val="00C03DFE"/>
    <w:rsid w:val="00C13BB7"/>
    <w:rsid w:val="00C15B77"/>
    <w:rsid w:val="00C16FC5"/>
    <w:rsid w:val="00C23264"/>
    <w:rsid w:val="00C315E6"/>
    <w:rsid w:val="00C32A5F"/>
    <w:rsid w:val="00C34158"/>
    <w:rsid w:val="00C42AA3"/>
    <w:rsid w:val="00C4518A"/>
    <w:rsid w:val="00C5297A"/>
    <w:rsid w:val="00C52C97"/>
    <w:rsid w:val="00C615B0"/>
    <w:rsid w:val="00C66100"/>
    <w:rsid w:val="00C67084"/>
    <w:rsid w:val="00C839F6"/>
    <w:rsid w:val="00C85A65"/>
    <w:rsid w:val="00C92039"/>
    <w:rsid w:val="00C93ABB"/>
    <w:rsid w:val="00C953BD"/>
    <w:rsid w:val="00CA6D0B"/>
    <w:rsid w:val="00CA6F61"/>
    <w:rsid w:val="00CC2F11"/>
    <w:rsid w:val="00CC3208"/>
    <w:rsid w:val="00CD7245"/>
    <w:rsid w:val="00CE0712"/>
    <w:rsid w:val="00CE332D"/>
    <w:rsid w:val="00CE5FF6"/>
    <w:rsid w:val="00CE7B2F"/>
    <w:rsid w:val="00CF4B1E"/>
    <w:rsid w:val="00D00EFC"/>
    <w:rsid w:val="00D2643D"/>
    <w:rsid w:val="00D2744F"/>
    <w:rsid w:val="00D279DF"/>
    <w:rsid w:val="00D313F7"/>
    <w:rsid w:val="00D362E5"/>
    <w:rsid w:val="00D36969"/>
    <w:rsid w:val="00D41BDE"/>
    <w:rsid w:val="00D43CAC"/>
    <w:rsid w:val="00D44D49"/>
    <w:rsid w:val="00D45F23"/>
    <w:rsid w:val="00D46F3E"/>
    <w:rsid w:val="00D475D1"/>
    <w:rsid w:val="00D53318"/>
    <w:rsid w:val="00D61402"/>
    <w:rsid w:val="00D61D35"/>
    <w:rsid w:val="00D655BA"/>
    <w:rsid w:val="00D71728"/>
    <w:rsid w:val="00D743C6"/>
    <w:rsid w:val="00D91DF8"/>
    <w:rsid w:val="00D94EFC"/>
    <w:rsid w:val="00D95E95"/>
    <w:rsid w:val="00DA1329"/>
    <w:rsid w:val="00DB6844"/>
    <w:rsid w:val="00DB6CD9"/>
    <w:rsid w:val="00DC5444"/>
    <w:rsid w:val="00DC7AB1"/>
    <w:rsid w:val="00DD062B"/>
    <w:rsid w:val="00DD3002"/>
    <w:rsid w:val="00DD325B"/>
    <w:rsid w:val="00DD4452"/>
    <w:rsid w:val="00DE2226"/>
    <w:rsid w:val="00DF3717"/>
    <w:rsid w:val="00DF518D"/>
    <w:rsid w:val="00DF744D"/>
    <w:rsid w:val="00E034C1"/>
    <w:rsid w:val="00E0674A"/>
    <w:rsid w:val="00E10E42"/>
    <w:rsid w:val="00E16F29"/>
    <w:rsid w:val="00E22B4F"/>
    <w:rsid w:val="00E230B8"/>
    <w:rsid w:val="00E25719"/>
    <w:rsid w:val="00E302AA"/>
    <w:rsid w:val="00E44778"/>
    <w:rsid w:val="00E7015E"/>
    <w:rsid w:val="00E82B07"/>
    <w:rsid w:val="00E82EA1"/>
    <w:rsid w:val="00E849EB"/>
    <w:rsid w:val="00E84D7B"/>
    <w:rsid w:val="00E90557"/>
    <w:rsid w:val="00E90934"/>
    <w:rsid w:val="00E93259"/>
    <w:rsid w:val="00E94E3B"/>
    <w:rsid w:val="00EA0D08"/>
    <w:rsid w:val="00EB352A"/>
    <w:rsid w:val="00EB6373"/>
    <w:rsid w:val="00EC0680"/>
    <w:rsid w:val="00EC17BF"/>
    <w:rsid w:val="00EC72D3"/>
    <w:rsid w:val="00ED032B"/>
    <w:rsid w:val="00ED0C19"/>
    <w:rsid w:val="00ED198B"/>
    <w:rsid w:val="00ED3DEC"/>
    <w:rsid w:val="00ED4BD5"/>
    <w:rsid w:val="00ED580B"/>
    <w:rsid w:val="00ED698A"/>
    <w:rsid w:val="00ED7173"/>
    <w:rsid w:val="00EE2C9E"/>
    <w:rsid w:val="00EE31AD"/>
    <w:rsid w:val="00EE333C"/>
    <w:rsid w:val="00EE7C5D"/>
    <w:rsid w:val="00EF1473"/>
    <w:rsid w:val="00EF49C0"/>
    <w:rsid w:val="00F01994"/>
    <w:rsid w:val="00F02B3D"/>
    <w:rsid w:val="00F04084"/>
    <w:rsid w:val="00F16B6D"/>
    <w:rsid w:val="00F2294A"/>
    <w:rsid w:val="00F23322"/>
    <w:rsid w:val="00F31B8F"/>
    <w:rsid w:val="00F34B99"/>
    <w:rsid w:val="00F37253"/>
    <w:rsid w:val="00F51031"/>
    <w:rsid w:val="00F513E5"/>
    <w:rsid w:val="00F63EE5"/>
    <w:rsid w:val="00F67713"/>
    <w:rsid w:val="00F73BA9"/>
    <w:rsid w:val="00F7411E"/>
    <w:rsid w:val="00F741F1"/>
    <w:rsid w:val="00F76E22"/>
    <w:rsid w:val="00F83ABF"/>
    <w:rsid w:val="00F87219"/>
    <w:rsid w:val="00F87422"/>
    <w:rsid w:val="00F92ACD"/>
    <w:rsid w:val="00F9559A"/>
    <w:rsid w:val="00FA5CD2"/>
    <w:rsid w:val="00FA6327"/>
    <w:rsid w:val="00FA798C"/>
    <w:rsid w:val="00FB1840"/>
    <w:rsid w:val="00FB49FE"/>
    <w:rsid w:val="00FB77B3"/>
    <w:rsid w:val="00FC32DA"/>
    <w:rsid w:val="00FC3E4C"/>
    <w:rsid w:val="00FC5BC6"/>
    <w:rsid w:val="00FC66EF"/>
    <w:rsid w:val="00FD7915"/>
    <w:rsid w:val="00FE07EC"/>
    <w:rsid w:val="00FE1099"/>
    <w:rsid w:val="00FE7A21"/>
    <w:rsid w:val="00F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F74A8"/>
  <w15:docId w15:val="{A1470626-5F4D-4F2A-B0DD-B4D46D35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0DF"/>
    <w:pPr>
      <w:spacing w:after="200" w:line="276" w:lineRule="auto"/>
    </w:pPr>
    <w:rPr>
      <w:sz w:val="22"/>
      <w:szCs w:val="22"/>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188"/>
    <w:rPr>
      <w:rFonts w:ascii="Times New Roman" w:hAnsi="Times New Roman" w:cs="Times New Roman"/>
      <w:b/>
      <w:bCs/>
      <w:kern w:val="32"/>
      <w:sz w:val="28"/>
      <w:szCs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rPr>
      <w:rFonts w:cs="Times New Roman"/>
    </w:rPr>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sz w:val="22"/>
      <w:szCs w:val="22"/>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00CD"/>
    <w:pPr>
      <w:autoSpaceDE w:val="0"/>
      <w:autoSpaceDN w:val="0"/>
      <w:adjustRightInd w:val="0"/>
    </w:pPr>
    <w:rPr>
      <w:rFonts w:ascii="Courier New" w:hAnsi="Courier New" w:cs="Courier New"/>
      <w:lang w:eastAsia="en-US"/>
    </w:rPr>
  </w:style>
  <w:style w:type="table" w:styleId="a4">
    <w:name w:val="Table Grid"/>
    <w:basedOn w:val="a1"/>
    <w:uiPriority w:val="99"/>
    <w:rsid w:val="004800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800CD"/>
    <w:rPr>
      <w:rFonts w:ascii="Tahoma" w:hAnsi="Tahoma" w:cs="Tahoma"/>
      <w:sz w:val="16"/>
      <w:szCs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eastAsia="Times New Roman" w:hAnsi="Times New Roman"/>
      <w:b/>
      <w:bCs/>
      <w:sz w:val="28"/>
      <w:szCs w:val="24"/>
      <w:lang w:eastAsia="ru-RU"/>
    </w:rPr>
  </w:style>
  <w:style w:type="character" w:customStyle="1" w:styleId="a9">
    <w:name w:val="Заголовок Знак"/>
    <w:link w:val="a8"/>
    <w:uiPriority w:val="99"/>
    <w:locked/>
    <w:rsid w:val="003B1D6F"/>
    <w:rPr>
      <w:rFonts w:ascii="Times New Roman" w:hAnsi="Times New Roman" w:cs="Times New Roman"/>
      <w:b/>
      <w:bCs/>
      <w:sz w:val="24"/>
      <w:szCs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rPr>
  </w:style>
  <w:style w:type="paragraph" w:styleId="ab">
    <w:name w:val="header"/>
    <w:basedOn w:val="a"/>
    <w:link w:val="ac"/>
    <w:uiPriority w:val="99"/>
    <w:rsid w:val="00B43D61"/>
    <w:pPr>
      <w:tabs>
        <w:tab w:val="center" w:pos="4677"/>
        <w:tab w:val="right" w:pos="9355"/>
      </w:tabs>
      <w:spacing w:after="0" w:line="240" w:lineRule="auto"/>
    </w:pPr>
  </w:style>
  <w:style w:type="character" w:customStyle="1" w:styleId="ac">
    <w:name w:val="Верхний колонтитул Знак"/>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style>
  <w:style w:type="character" w:customStyle="1" w:styleId="ae">
    <w:name w:val="Нижний колонтитул Знак"/>
    <w:link w:val="ad"/>
    <w:uiPriority w:val="99"/>
    <w:locked/>
    <w:rsid w:val="00B43D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3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EF4C7D7A7A492B76E3794AFED849D56E7ABA9FC19k9K" TargetMode="External"/><Relationship Id="rId13" Type="http://schemas.openxmlformats.org/officeDocument/2006/relationships/hyperlink" Target="consultantplus://offline/ref=B706FB5138DB407FE8509CB48F16AD9DA507EB2B89F9C7D7A7A492B76E13k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consultantplus://offline/ref=ABEDA88E01B99B6EDE059CA4B087BBC2D4543E0D8418D6FA535677F5935F6650154586B4D43E919Et3i4N" TargetMode="External"/><Relationship Id="rId2" Type="http://schemas.openxmlformats.org/officeDocument/2006/relationships/numbering" Target="numbering.xml"/><Relationship Id="rId16" Type="http://schemas.openxmlformats.org/officeDocument/2006/relationships/hyperlink" Target="consultantplus://offline/ref=ACE9AFA88FC8AE759140DCA56793107562BFD5EAE22BE2C0E28E338F4F6F1FBB7C9148510E4A6F54cB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06FB5138DB407FE8509CB48F16AD9DA507EB2B89F9C7D7A7A492B76E13k7K" TargetMode="External"/><Relationship Id="rId5" Type="http://schemas.openxmlformats.org/officeDocument/2006/relationships/webSettings" Target="webSettings.xml"/><Relationship Id="rId15" Type="http://schemas.openxmlformats.org/officeDocument/2006/relationships/hyperlink" Target="consultantplus://offline/ref=B706FB5138DB407FE85083A59A16AD9DA504E02488F9C7D7A7A492B76E3794AFED849D56E01AkAK" TargetMode="External"/><Relationship Id="rId10" Type="http://schemas.openxmlformats.org/officeDocument/2006/relationships/hyperlink" Target="consultantplus://offline/ref=B706FB5138DB407FE85083A59A16AD9DA507EF2C8BFFC7D7A7A492B76E13k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06FB5138DB407FE85083A59A16AD9DA507E02B81FDC7D7A7A492B76E13k7K" TargetMode="External"/><Relationship Id="rId14" Type="http://schemas.openxmlformats.org/officeDocument/2006/relationships/hyperlink" Target="consultantplus://offline/ref=B706FB5138DB407FE85083A59A16AD9DA504E02488F9C7D7A7A492B76E3794AFED849D56E11Ak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C149-CCD8-4E4F-9BE1-143B5827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57</Pages>
  <Words>11031</Words>
  <Characters>62880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Пользователь</cp:lastModifiedBy>
  <cp:revision>70</cp:revision>
  <cp:lastPrinted>2015-06-17T05:56:00Z</cp:lastPrinted>
  <dcterms:created xsi:type="dcterms:W3CDTF">2015-05-14T07:01:00Z</dcterms:created>
  <dcterms:modified xsi:type="dcterms:W3CDTF">2016-06-06T08:26:00Z</dcterms:modified>
</cp:coreProperties>
</file>