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BD" w:rsidRDefault="00FC27D1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3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BD" w:rsidRPr="004830F5" w:rsidRDefault="007C0DBD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Кузнечнинское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городское поселение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Приозерский муниципальный район Ленинградской области </w:t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0"/>
      </w:tblGrid>
      <w:tr w:rsidR="007C0DBD" w:rsidRPr="00F425DA" w:rsidTr="004830F5">
        <w:trPr>
          <w:tblCellSpacing w:w="15" w:type="dxa"/>
        </w:trPr>
        <w:tc>
          <w:tcPr>
            <w:tcW w:w="0" w:type="auto"/>
            <w:vAlign w:val="center"/>
          </w:tcPr>
          <w:p w:rsidR="007C0DBD" w:rsidRPr="005C35D3" w:rsidRDefault="007C0DBD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 </w:t>
            </w:r>
            <w:r w:rsidR="009D19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»  </w:t>
            </w:r>
            <w:r w:rsidR="009D19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сентября 2018</w:t>
            </w: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 </w:t>
            </w:r>
            <w:r w:rsidR="006D18B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№ 91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.</w:t>
            </w:r>
          </w:p>
          <w:p w:rsidR="007C0DBD" w:rsidRPr="004830F5" w:rsidRDefault="007C0DBD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задачах по подготовке объектов жилищно-коммунального хозяйства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Кузнечнинское</w:t>
            </w: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городское поселен</w:t>
            </w:r>
            <w:r w:rsidR="009D1968">
              <w:rPr>
                <w:rFonts w:ascii="Times New Roman" w:hAnsi="Times New Roman"/>
                <w:sz w:val="24"/>
                <w:szCs w:val="24"/>
                <w:lang w:eastAsia="ru-RU"/>
              </w:rPr>
              <w:t>ие к осенне-зимнему периоду 2018-2019</w:t>
            </w: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г.</w:t>
            </w:r>
          </w:p>
        </w:tc>
      </w:tr>
    </w:tbl>
    <w:p w:rsidR="007C0DBD" w:rsidRPr="004830F5" w:rsidRDefault="007C0DBD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целях координации деятельности органов местного самоуправления, организаций жилищно-коммунального и топливно-энергетического комплекса при решении вопросов, касающихся подготовки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прохо</w:t>
      </w:r>
      <w:r w:rsidR="00C31E7C">
        <w:rPr>
          <w:rFonts w:ascii="Times New Roman" w:hAnsi="Times New Roman"/>
          <w:sz w:val="24"/>
          <w:szCs w:val="24"/>
          <w:lang w:eastAsia="ru-RU"/>
        </w:rPr>
        <w:t>ждения отопительного сезона 2017-2018</w:t>
      </w:r>
      <w:r w:rsidRPr="004830F5">
        <w:rPr>
          <w:rFonts w:ascii="Times New Roman" w:hAnsi="Times New Roman"/>
          <w:sz w:val="24"/>
          <w:szCs w:val="24"/>
          <w:lang w:eastAsia="ru-RU"/>
        </w:rPr>
        <w:t>г.г., в соответствии с требованиями постановления Правительства Ленинградской области от 19 июня 2008 года №177 «Об утверждении Правил подготовки и проведения отопительного с</w:t>
      </w:r>
      <w:r>
        <w:rPr>
          <w:rFonts w:ascii="Times New Roman" w:hAnsi="Times New Roman"/>
          <w:sz w:val="24"/>
          <w:szCs w:val="24"/>
          <w:lang w:eastAsia="ru-RU"/>
        </w:rPr>
        <w:t>езона в Ленинградской области»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руководствуясь подпунктом 4 пункта 1 ст.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сезону», администрация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Кузнечнинское </w:t>
      </w:r>
      <w:r w:rsidRPr="004830F5">
        <w:rPr>
          <w:rFonts w:ascii="Times New Roman" w:hAnsi="Times New Roman"/>
          <w:sz w:val="24"/>
          <w:szCs w:val="24"/>
          <w:lang w:eastAsia="ru-RU"/>
        </w:rPr>
        <w:t>городское поселение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ПОСТАНОВЛЯЕТ: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Образовать комиссию по проверке готовности жилищного фонда, объектов социальной сферы и инженерной инфраструктуры к устойчивому функционированию в осенне-зимний период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 (далее Комиссия) (Приложение № 1).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Комиссии обеспечить контроль за подготовкой теплоснабжающих и теплосетевых организаций, потребителей тепловой энер</w:t>
      </w:r>
      <w:r w:rsidR="009D1968">
        <w:rPr>
          <w:rFonts w:ascii="Times New Roman" w:hAnsi="Times New Roman"/>
          <w:sz w:val="24"/>
          <w:szCs w:val="24"/>
          <w:lang w:eastAsia="ru-RU"/>
        </w:rPr>
        <w:t>гии к отопительному периоду 2018-2019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в соответствии с программой проведения проверки готовности к отопительному периоду.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Заместителю председателя комиссии </w:t>
      </w:r>
      <w:r>
        <w:rPr>
          <w:rFonts w:ascii="Times New Roman" w:hAnsi="Times New Roman"/>
          <w:sz w:val="24"/>
          <w:szCs w:val="24"/>
          <w:lang w:eastAsia="ru-RU"/>
        </w:rPr>
        <w:t>Фильчук П.В.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подготовить программу проведения проверки готовно</w:t>
      </w:r>
      <w:r w:rsidR="009D1968">
        <w:rPr>
          <w:rFonts w:ascii="Times New Roman" w:hAnsi="Times New Roman"/>
          <w:sz w:val="24"/>
          <w:szCs w:val="24"/>
          <w:lang w:eastAsia="ru-RU"/>
        </w:rPr>
        <w:t>сти к отопительному периоду 2018-2019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и представить на утверждение главе администрации.</w:t>
      </w:r>
    </w:p>
    <w:p w:rsidR="007C0DBD" w:rsidRPr="004830F5" w:rsidRDefault="009C63CC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Руководителям УК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, теплоснабжающих предприятий, расположенных на территории </w:t>
      </w:r>
      <w:r w:rsidR="007C0DBD">
        <w:rPr>
          <w:rFonts w:ascii="Times New Roman" w:hAnsi="Times New Roman"/>
          <w:sz w:val="24"/>
          <w:szCs w:val="24"/>
          <w:lang w:eastAsia="ru-RU"/>
        </w:rPr>
        <w:t>Кузнечнинского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рекомендовать: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Обеспечить своевременное  представление в администрацию поселения статистического отчета по форме № 1-ЖКХ (зима) – в период с 1 </w:t>
      </w:r>
      <w:r w:rsidR="009D1968">
        <w:rPr>
          <w:rFonts w:ascii="Times New Roman" w:hAnsi="Times New Roman"/>
          <w:sz w:val="24"/>
          <w:szCs w:val="24"/>
          <w:lang w:eastAsia="ru-RU"/>
        </w:rPr>
        <w:t>сентября по 1 ноября 2018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года, не позднее 26 числа отчетного месяца.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Представлять в администрацию информацию о технологических нарушениях,  отказах и авариях на электросетях, объектах ЖКХ и объектах социальной сферы, срок ликвидации которых превысил 24 часа – ежедневно в течение года.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Своевременно выполнять мероприятия,</w:t>
      </w:r>
      <w:r w:rsidR="00950431">
        <w:rPr>
          <w:rFonts w:ascii="Times New Roman" w:hAnsi="Times New Roman"/>
          <w:sz w:val="24"/>
          <w:szCs w:val="24"/>
          <w:lang w:eastAsia="ru-RU"/>
        </w:rPr>
        <w:t xml:space="preserve"> утвержденные планами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ремонта жилого фонда и объектов инженерной инфраструктуры.</w:t>
      </w:r>
    </w:p>
    <w:p w:rsidR="007C0DBD" w:rsidRPr="004830F5" w:rsidRDefault="001D3BEB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Руководителям УК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,  директор</w:t>
      </w:r>
      <w:r w:rsidR="007C0DBD">
        <w:rPr>
          <w:rFonts w:ascii="Times New Roman" w:hAnsi="Times New Roman"/>
          <w:sz w:val="24"/>
          <w:szCs w:val="24"/>
          <w:lang w:eastAsia="ru-RU"/>
        </w:rPr>
        <w:t>у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>
        <w:rPr>
          <w:rFonts w:ascii="Times New Roman" w:hAnsi="Times New Roman"/>
          <w:sz w:val="24"/>
          <w:szCs w:val="24"/>
          <w:lang w:eastAsia="ru-RU"/>
        </w:rPr>
        <w:t>МКУ КСЦ «Юбилейный» МО Кузнечнинское городское поселе</w:t>
      </w:r>
      <w:r w:rsidR="009D1968">
        <w:rPr>
          <w:rFonts w:ascii="Times New Roman" w:hAnsi="Times New Roman"/>
          <w:sz w:val="24"/>
          <w:szCs w:val="24"/>
          <w:lang w:eastAsia="ru-RU"/>
        </w:rPr>
        <w:t>ние   в срок до 15 сентября 2018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года: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lastRenderedPageBreak/>
        <w:t>Обеспечить готовность жилищного фонда и объектов социальной сферы к работе зимних условиях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с оформлением актов и паспортов готовности жилых домов и объектов социальной сферы.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90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Подготовить нормативный запас материалов для  оперативного выполнения аварийно-восстановительных работ в отопительный период.</w:t>
      </w:r>
    </w:p>
    <w:p w:rsidR="007C0DBD" w:rsidRPr="004830F5" w:rsidRDefault="007C0DBD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иректорам </w:t>
      </w:r>
      <w:r>
        <w:rPr>
          <w:rFonts w:ascii="Times New Roman" w:hAnsi="Times New Roman"/>
          <w:sz w:val="24"/>
          <w:szCs w:val="24"/>
          <w:lang w:eastAsia="ru-RU"/>
        </w:rPr>
        <w:t>МП «ЖКХ МО Кузнечнинское городское поселение»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МП «ТеплоРесурс», МП «ЖКО МО Кузнечнинское городское поселение», 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r>
        <w:rPr>
          <w:rFonts w:ascii="Times New Roman" w:hAnsi="Times New Roman"/>
          <w:sz w:val="24"/>
          <w:szCs w:val="24"/>
          <w:lang w:eastAsia="ru-RU"/>
        </w:rPr>
        <w:t>Кузнечное сервис</w:t>
      </w:r>
      <w:r w:rsidR="009C63CC">
        <w:rPr>
          <w:rFonts w:ascii="Times New Roman" w:hAnsi="Times New Roman"/>
          <w:sz w:val="24"/>
          <w:szCs w:val="24"/>
          <w:lang w:eastAsia="ru-RU"/>
        </w:rPr>
        <w:t>»</w:t>
      </w:r>
      <w:r w:rsidRPr="004830F5">
        <w:rPr>
          <w:rFonts w:ascii="Times New Roman" w:hAnsi="Times New Roman"/>
          <w:sz w:val="24"/>
          <w:szCs w:val="24"/>
          <w:lang w:eastAsia="ru-RU"/>
        </w:rPr>
        <w:t>:</w:t>
      </w:r>
    </w:p>
    <w:p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В срок до 15 </w:t>
      </w:r>
      <w:r w:rsidR="009D1968">
        <w:rPr>
          <w:rFonts w:ascii="Times New Roman" w:hAnsi="Times New Roman"/>
          <w:sz w:val="24"/>
          <w:szCs w:val="24"/>
          <w:lang w:eastAsia="ru-RU"/>
        </w:rPr>
        <w:t>сентября 2018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уточнить схемы оповещения и взаимоде</w:t>
      </w:r>
      <w:r>
        <w:rPr>
          <w:rFonts w:ascii="Times New Roman" w:hAnsi="Times New Roman"/>
          <w:sz w:val="24"/>
          <w:szCs w:val="24"/>
          <w:lang w:eastAsia="ru-RU"/>
        </w:rPr>
        <w:t xml:space="preserve">йствия служб </w:t>
      </w:r>
      <w:r w:rsidRPr="004830F5">
        <w:rPr>
          <w:rFonts w:ascii="Times New Roman" w:hAnsi="Times New Roman"/>
          <w:sz w:val="24"/>
          <w:szCs w:val="24"/>
          <w:lang w:eastAsia="ru-RU"/>
        </w:rPr>
        <w:t>при ликвидации аварийных ситуаций на объектах жизнеобеспечения населения.</w:t>
      </w:r>
    </w:p>
    <w:p w:rsidR="007C0DBD" w:rsidRPr="004830F5" w:rsidRDefault="009D1968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с 15 сентября 2018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опробование систем теплоснабжения по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утвержденным администрацией поселения графикам.</w:t>
      </w:r>
    </w:p>
    <w:p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 результатам опробования систем теплоснабжен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оформить акты проверок и </w:t>
      </w:r>
      <w:r w:rsidRPr="004830F5">
        <w:rPr>
          <w:rFonts w:ascii="Times New Roman" w:hAnsi="Times New Roman"/>
          <w:sz w:val="24"/>
          <w:szCs w:val="24"/>
          <w:lang w:eastAsia="ru-RU"/>
        </w:rPr>
        <w:t>паспорта готовности котельных, тепловых сетей в соответствии с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РФ от 25.08.2004 г. № СО 153-34.08.105-2004 и представить в администрацию поселения в срок до 01 октября 201</w:t>
      </w:r>
      <w:r w:rsidR="009D1968">
        <w:rPr>
          <w:rFonts w:ascii="Times New Roman" w:hAnsi="Times New Roman"/>
          <w:sz w:val="24"/>
          <w:szCs w:val="24"/>
          <w:lang w:eastAsia="ru-RU"/>
        </w:rPr>
        <w:t>8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C0DBD" w:rsidRPr="004830F5" w:rsidRDefault="007C0DBD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срок до 1 октября 201</w:t>
      </w:r>
      <w:r w:rsidR="009D1968">
        <w:rPr>
          <w:rFonts w:ascii="Times New Roman" w:hAnsi="Times New Roman"/>
          <w:sz w:val="24"/>
          <w:szCs w:val="24"/>
          <w:lang w:eastAsia="ru-RU"/>
        </w:rPr>
        <w:t>8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обеспечить необходимый нормативный запас топлива.</w:t>
      </w:r>
    </w:p>
    <w:p w:rsidR="007C0DBD" w:rsidRPr="004830F5" w:rsidRDefault="007C0DBD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срок до 15 октября 201</w:t>
      </w:r>
      <w:r w:rsidR="009D1968">
        <w:rPr>
          <w:rFonts w:ascii="Times New Roman" w:hAnsi="Times New Roman"/>
          <w:sz w:val="24"/>
          <w:szCs w:val="24"/>
          <w:lang w:eastAsia="ru-RU"/>
        </w:rPr>
        <w:t>8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выполнить компл</w:t>
      </w:r>
      <w:r>
        <w:rPr>
          <w:rFonts w:ascii="Times New Roman" w:hAnsi="Times New Roman"/>
          <w:sz w:val="24"/>
          <w:szCs w:val="24"/>
          <w:lang w:eastAsia="ru-RU"/>
        </w:rPr>
        <w:t xml:space="preserve">екс мер по повышению надежности </w:t>
      </w:r>
      <w:r w:rsidRPr="004830F5">
        <w:rPr>
          <w:rFonts w:ascii="Times New Roman" w:hAnsi="Times New Roman"/>
          <w:sz w:val="24"/>
          <w:szCs w:val="24"/>
          <w:lang w:eastAsia="ru-RU"/>
        </w:rPr>
        <w:t>систем электроснабжения, назначить ответственных за их техническое состояние.</w:t>
      </w:r>
    </w:p>
    <w:p w:rsidR="007C0DBD" w:rsidRPr="004830F5" w:rsidRDefault="007C0DBD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Директору МП «ЖКО МО Кузнечнинское городское поселение»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Пашину О.П.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осуществлять контроль за производством ремонтных работ по подготовке к работе систем уличного освещения.</w:t>
      </w:r>
    </w:p>
    <w:p w:rsidR="007C0DBD" w:rsidRPr="004830F5" w:rsidRDefault="00A50F81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на сайте сетевого издания СМИ-Ленинградское областное агенство (ЛЕНОБЛИНФОРМ) </w:t>
      </w:r>
      <w:hyperlink r:id="rId8" w:history="1">
        <w:r w:rsidR="003F4A60" w:rsidRPr="002D5001">
          <w:rPr>
            <w:rStyle w:val="ab"/>
            <w:rFonts w:ascii="Times New Roman" w:hAnsi="Times New Roman"/>
            <w:sz w:val="24"/>
            <w:szCs w:val="24"/>
            <w:lang w:eastAsia="ru-RU"/>
          </w:rPr>
          <w:t>www.lenoblinform.ru</w:t>
        </w:r>
      </w:hyperlink>
      <w:r w:rsidR="003F4A6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разместить на официальном сайте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Kuznechnoe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lenobl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</w:p>
    <w:p w:rsidR="007C0DBD" w:rsidRPr="004830F5" w:rsidRDefault="007C0DBD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7C0DBD" w:rsidRPr="00C10B54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</w:t>
      </w:r>
      <w:r w:rsidRPr="004830F5">
        <w:rPr>
          <w:rFonts w:ascii="Times New Roman" w:hAnsi="Times New Roman"/>
          <w:b/>
          <w:sz w:val="28"/>
          <w:szCs w:val="24"/>
          <w:lang w:eastAsia="ru-RU"/>
        </w:rPr>
        <w:t>Глава администрации                                 </w:t>
      </w:r>
      <w:r w:rsidRPr="00C10B54">
        <w:rPr>
          <w:rFonts w:ascii="Times New Roman" w:hAnsi="Times New Roman"/>
          <w:b/>
          <w:sz w:val="28"/>
          <w:szCs w:val="24"/>
          <w:lang w:eastAsia="ru-RU"/>
        </w:rPr>
        <w:t>Г.А. Галич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7C0DBD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C0DBD" w:rsidRPr="009C6EB8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4830F5">
        <w:rPr>
          <w:rFonts w:ascii="Times New Roman" w:hAnsi="Times New Roman"/>
          <w:sz w:val="20"/>
          <w:szCs w:val="24"/>
          <w:lang w:eastAsia="ru-RU"/>
        </w:rPr>
        <w:t xml:space="preserve">Исполнитель: </w:t>
      </w:r>
      <w:r>
        <w:rPr>
          <w:rFonts w:ascii="Times New Roman" w:hAnsi="Times New Roman"/>
          <w:sz w:val="20"/>
          <w:szCs w:val="24"/>
          <w:lang w:eastAsia="ru-RU"/>
        </w:rPr>
        <w:t>Фильчук П.В.</w:t>
      </w:r>
      <w:r w:rsidRPr="004830F5">
        <w:rPr>
          <w:rFonts w:ascii="Times New Roman" w:hAnsi="Times New Roman"/>
          <w:sz w:val="20"/>
          <w:szCs w:val="24"/>
          <w:lang w:eastAsia="ru-RU"/>
        </w:rPr>
        <w:br/>
        <w:t xml:space="preserve">Разослано: дело-2, </w:t>
      </w:r>
      <w:r>
        <w:rPr>
          <w:rFonts w:ascii="Times New Roman" w:hAnsi="Times New Roman"/>
          <w:sz w:val="20"/>
          <w:szCs w:val="24"/>
          <w:lang w:eastAsia="ru-RU"/>
        </w:rPr>
        <w:t>Фильчук П.В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.-1, </w:t>
      </w:r>
      <w:r>
        <w:rPr>
          <w:rFonts w:ascii="Times New Roman" w:hAnsi="Times New Roman"/>
          <w:sz w:val="20"/>
          <w:szCs w:val="24"/>
          <w:lang w:eastAsia="ru-RU"/>
        </w:rPr>
        <w:t xml:space="preserve">МП «ЖКХ» 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 -1, </w:t>
      </w:r>
      <w:r>
        <w:rPr>
          <w:rFonts w:ascii="Times New Roman" w:hAnsi="Times New Roman"/>
          <w:sz w:val="20"/>
          <w:szCs w:val="24"/>
          <w:lang w:eastAsia="ru-RU"/>
        </w:rPr>
        <w:t>МП «ЖКО»-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1, </w:t>
      </w:r>
      <w:r>
        <w:rPr>
          <w:rFonts w:ascii="Times New Roman" w:hAnsi="Times New Roman"/>
          <w:sz w:val="20"/>
          <w:szCs w:val="24"/>
          <w:lang w:eastAsia="ru-RU"/>
        </w:rPr>
        <w:t>ООО «Кузнечное сервис</w:t>
      </w:r>
      <w:r w:rsidR="00E7213A">
        <w:rPr>
          <w:rFonts w:ascii="Times New Roman" w:hAnsi="Times New Roman"/>
          <w:sz w:val="20"/>
          <w:szCs w:val="24"/>
          <w:lang w:eastAsia="ru-RU"/>
        </w:rPr>
        <w:t>»</w:t>
      </w:r>
      <w:r w:rsidR="00676A9D">
        <w:rPr>
          <w:rFonts w:ascii="Times New Roman" w:hAnsi="Times New Roman"/>
          <w:sz w:val="20"/>
          <w:szCs w:val="24"/>
          <w:lang w:eastAsia="ru-RU"/>
        </w:rPr>
        <w:t>, МП «Те</w:t>
      </w:r>
      <w:r w:rsidR="009C63CC">
        <w:rPr>
          <w:rFonts w:ascii="Times New Roman" w:hAnsi="Times New Roman"/>
          <w:sz w:val="20"/>
          <w:szCs w:val="24"/>
          <w:lang w:eastAsia="ru-RU"/>
        </w:rPr>
        <w:t>плоресурс»-1</w:t>
      </w:r>
    </w:p>
    <w:p w:rsidR="009D1968" w:rsidRDefault="009D1968">
      <w:pPr>
        <w:sectPr w:rsidR="009D1968" w:rsidSect="001665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143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12"/>
        <w:gridCol w:w="18"/>
      </w:tblGrid>
      <w:tr w:rsidR="007C0DBD" w:rsidRPr="00F425DA" w:rsidTr="00281100">
        <w:trPr>
          <w:tblCellSpacing w:w="0" w:type="dxa"/>
        </w:trPr>
        <w:tc>
          <w:tcPr>
            <w:tcW w:w="0" w:type="auto"/>
          </w:tcPr>
          <w:p w:rsidR="007C0DBD" w:rsidRPr="00F425DA" w:rsidRDefault="007C0DBD"/>
          <w:tbl>
            <w:tblPr>
              <w:tblW w:w="8700" w:type="dxa"/>
              <w:tblCellSpacing w:w="1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 w:firstRow="1" w:lastRow="0" w:firstColumn="1" w:lastColumn="0" w:noHBand="0" w:noVBand="0"/>
            </w:tblPr>
            <w:tblGrid>
              <w:gridCol w:w="9411"/>
            </w:tblGrid>
            <w:tr w:rsidR="007C0DBD" w:rsidRPr="00F425DA" w:rsidTr="004830F5">
              <w:trPr>
                <w:tblCellSpacing w:w="15" w:type="dxa"/>
              </w:trPr>
              <w:tc>
                <w:tcPr>
                  <w:tcW w:w="8640" w:type="dxa"/>
                  <w:vAlign w:val="center"/>
                </w:tcPr>
                <w:p w:rsidR="007C0DBD" w:rsidRPr="00AE04A1" w:rsidRDefault="007C0DBD" w:rsidP="00D464B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AE04A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Приложение 1</w:t>
                  </w:r>
                  <w:r w:rsidRPr="00AE04A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br/>
                    <w:t>к по</w:t>
                  </w:r>
                  <w:r w:rsidR="009C63CC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становлению  адм</w:t>
                  </w:r>
                  <w:r w:rsidR="00630B0B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инистраци</w:t>
                  </w:r>
                  <w:r w:rsidR="00D30C7F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и</w:t>
                  </w:r>
                  <w:r w:rsidR="00D30C7F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br/>
                    <w:t>от 3 сентября    2018 г. №91</w:t>
                  </w:r>
                </w:p>
                <w:p w:rsidR="007C0DBD" w:rsidRPr="00F425DA" w:rsidRDefault="007C0DBD" w:rsidP="00B11304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>Утверждаю: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 xml:space="preserve">Глава администрации 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>________________Галич Г.А.</w:t>
                  </w: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СОСТАВ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комиссии по проверке готовности жилищного фонда  и инженерной инфраструктуры к устойчивому функциониров</w:t>
                  </w:r>
                  <w:r w:rsidR="009C63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анию в </w:t>
                  </w:r>
                  <w:r w:rsidR="009D196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осенне-зимний период 2018-2019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 г. 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Председатель комиссии: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Галич Г.А.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глава администрации МО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Кузнечнинское 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городское поселение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Заместитель председателя комиссии: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Фильчук П.В.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заместитель главы администрации МО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Кузнечнинское 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городское поселение 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Члены комиссии:</w:t>
                  </w:r>
                </w:p>
                <w:p w:rsidR="001D3BEB" w:rsidRDefault="009C63CC" w:rsidP="001D3B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Рулькевич Т.М.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председатель комиссии по промышленности, связи, жилищно-коммунальному и дорожному хозяйству</w:t>
                  </w:r>
                </w:p>
                <w:p w:rsidR="007C0DBD" w:rsidRPr="001D3BEB" w:rsidRDefault="001D3BEB" w:rsidP="001D3B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Макарова Я.С. -  начальник ПТО МП «ТеплоРесурс</w:t>
                  </w:r>
                  <w:r w:rsidR="007C0DBD" w:rsidRPr="001D3B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7C0DBD" w:rsidRPr="00281100" w:rsidRDefault="007C0DBD" w:rsidP="002811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Рябчиков А.В.- директор МП «ТеплоРесурс»</w:t>
                  </w:r>
                </w:p>
                <w:p w:rsidR="007C0DBD" w:rsidRPr="00281100" w:rsidRDefault="007C0DBD" w:rsidP="005B0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0DBD" w:rsidRPr="00F425DA" w:rsidTr="004830F5">
              <w:trPr>
                <w:tblCellSpacing w:w="15" w:type="dxa"/>
              </w:trPr>
              <w:tc>
                <w:tcPr>
                  <w:tcW w:w="8640" w:type="dxa"/>
                  <w:vAlign w:val="center"/>
                </w:tcPr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567AE3" w:rsidRDefault="00567AE3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1D3BEB" w:rsidRDefault="001D3BEB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1D3BEB" w:rsidRDefault="001D3BEB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1D3BEB" w:rsidRDefault="001D3BEB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640D01" w:rsidRDefault="00640D01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640D01" w:rsidRDefault="00640D01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lastRenderedPageBreak/>
                    <w:t>Приложение 2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к </w:t>
                  </w:r>
                  <w:r w:rsidRPr="007E4822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постановлению</w:t>
                  </w:r>
                </w:p>
                <w:p w:rsidR="007C0DBD" w:rsidRPr="007E4822" w:rsidRDefault="00640D01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От 3</w:t>
                  </w:r>
                  <w:r w:rsidR="001D3BEB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  <w:r w:rsidR="00630B0B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сентября </w:t>
                  </w:r>
                  <w:r w:rsidR="00D30C7F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2018г. №91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Утвержд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ю: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Глава администрации                                                                                        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_____________Галич Г.А.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ПОРЯДОК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оценки готовности к отопительному сезону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Общие положения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Настоящий  порядок определяет механизм проведения проверок готовности к отопительному сезону котельных, тепловых сетей, потребителей  тепловой энергии, многоквартирных жилых домов, общеобразовательных учреждений, учреждений здравоохранения, культуры, юридических ли, предпринимателей, частных домовладений, потребляемых  тепловую энергию и горячую воду (далее - объекты), находящихся на территории поселения.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 проверки объектов органами местного самоуправления городских и сельских поселений создается комиссия в составе 3-5 человек. Работа комиссии осуществляется в соответствии с  «Программой проведения проверки готовности к отопительному сезону» (далее - Программа). Начало работы комиссии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  10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сентября, окончание 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текущего года.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Программа утверждается главой администрации поселения  до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текущего года.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 проверке объектов в состав комиссии по согласованию могут включаться представители Федеральной службы по экологическому, технологическому и атомному надзору (Выборгский отдел по государственному энергетическому надзору).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II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Порядок проведения проверки  готовности объектов.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Проверка начинается  с рассмотрения документов, перечисленных в Программе, подтверждающих готовность объектов. Затем комиссия при необходимости выезжает на объект проверки.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Результаты проверки оформляются актом проверки готовности к отопительному периоду (далее - акт), который  составляется не позднее одного дня с даты завершения проверки, по рекомендуемому образцу (Приложение 1).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акте указываются следующие выводы комиссии по итогам проверки: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-объект готов к отопительному периоду;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объект будет готов к отопительному периоду при условии устранения в установленный срок замечаний;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-объект не готов к отопительному периоду.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4.   При наличии замечаний к акту прилагается их перечень с датой устранения.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5.  По каждому объекту проверки в течение 5 дней после подписания акта готовности,  в случае если объект готов к эксплуатации, выдается паспорт готовности (Приложение 2).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6.  Ср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 выдачи паспортов не позднее 15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– для потребителей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тепловой энергии, не позднее 20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- для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теплосетевых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теплоснабжающих организаций.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7. В случае устранения замечаний, указанных в актах, комиссия проводит повторную проверку и составляет новый акт в сроки, установленные пунктом 6.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8. В случае превышения сроков устранения недостатков, установленных в п.6, организация обязана продолжить подготовку объектов к отопительному периоду и 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устранить замечания. Комиссия проводит повторную проверку объекта, оформляет повторный акт, но без выдачи паспорта готовности. 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1665DF">
                  <w:pPr>
                    <w:pStyle w:val="a5"/>
                    <w:ind w:right="-5750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Default="007C0DBD" w:rsidP="001D3BEB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1D3BEB" w:rsidRPr="00F425DA" w:rsidRDefault="001D3BEB" w:rsidP="001D3BEB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1665DF" w:rsidRDefault="001665DF" w:rsidP="001D3BEB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1D3BEB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1D3BEB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1D3BEB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1D3BEB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1665DF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1665DF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1665DF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1665DF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7C0DBD" w:rsidRPr="00F425DA" w:rsidRDefault="007C0DBD" w:rsidP="001665DF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>Приложение 3</w:t>
                  </w:r>
                </w:p>
                <w:p w:rsidR="007C0DBD" w:rsidRPr="00F425DA" w:rsidRDefault="007C0DBD" w:rsidP="007E4822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7C0DBD" w:rsidRPr="00F425DA" w:rsidRDefault="00D30C7F" w:rsidP="007E4822">
                  <w:pPr>
                    <w:pStyle w:val="a5"/>
                    <w:tabs>
                      <w:tab w:val="left" w:pos="163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ab/>
                    <w:t>От 3 сентября 2018г. №91</w:t>
                  </w: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Утверждаю: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Глава администрации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______________Галич Г.А.</w:t>
                  </w: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ПРОГРАММА</w:t>
                  </w: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проведения проверки готовности теплоснабжающей, организации, потребителей тепловой энергии, жилищного ф</w:t>
                  </w:r>
                  <w:r w:rsidR="009D1968">
                    <w:rPr>
                      <w:rFonts w:ascii="Times New Roman" w:hAnsi="Times New Roman"/>
                      <w:b/>
                      <w:sz w:val="28"/>
                    </w:rPr>
                    <w:t>онда к отопительному сезону 2018-2019</w:t>
                  </w: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г.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560"/>
                    <w:gridCol w:w="2800"/>
                    <w:gridCol w:w="1565"/>
                    <w:gridCol w:w="2191"/>
                    <w:gridCol w:w="1304"/>
                  </w:tblGrid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№ п/п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Учреждения, предприятия, подвергаемые проверке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Сроки проведения проверки и составления актов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Перечень проверяемых показателей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Результат проверки</w:t>
                        </w:r>
                      </w:p>
                    </w:tc>
                  </w:tr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Теплоснабжающая организация: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 xml:space="preserve">МП </w:t>
                        </w:r>
                        <w:r>
                          <w:rPr>
                            <w:rFonts w:ascii="Times New Roman" w:hAnsi="Times New Roman"/>
                          </w:rPr>
                          <w:t>«ТеплоРесурс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676A9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До 20 </w:t>
                        </w:r>
                        <w:r w:rsidR="009D1968">
                          <w:rPr>
                            <w:rFonts w:ascii="Times New Roman" w:hAnsi="Times New Roman"/>
                          </w:rPr>
                          <w:t>сентября 2018</w:t>
                        </w:r>
                        <w:r w:rsidR="007C0DBD" w:rsidRPr="00F425DA">
                          <w:rPr>
                            <w:rFonts w:ascii="Times New Roman" w:hAnsi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наличие соглашения об управлении системой теплоснабжения, заключенного в порядке, установленном Законом о теплоснабжении;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готовность к выполнению графика тепловых нагрузок, поддержанию температурного графика, утвержденного схемой теплоснабжения;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соблюдение критериев надежности теплоснабжения, установленных техническими регламентами;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наличие нормативных запасов топлива на источниках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5) функционирование эксплуатационной, диспетчерской и аварийной служб, а именно: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укомплектованность указанных служб персоналом;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6) проведение наладки принадлежащих им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7) организация контроля режимов потребления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8) обеспечение качества теплоносителей;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9) организация коммерческого учета приобретаемой и реализуемой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11) обеспечение безаварийной работы объектов теплоснабжения и надежного теплоснабжения потребителей тепловой энергии, а именно: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готовность систем приема и разгрузки топлива, топливоприготовления и топливоподачи;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соблюдение водно-химического режима;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расчетов допустимого времени устранения аварийных нарушений теплоснабжения жилых домов;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проведение гидравлических и тепловых испытаний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выполнение планового графика ремонта тепловых сетей и источников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договоров поставки топлива, не допускающих перебоев поставки и снижения установленных нормативов запасов топлива;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14) работоспособность автоматических регуляторов при их наличии.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Потребители тепловой энергии: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«ЖКО МО 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ООО «Кузнечное сервис»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Общеобразовательные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 xml:space="preserve"> Учреждения: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МОУ ДОД «КДШИ»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МБДОУ «Детский сад №11»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МБОУ «Кузнеченская СОШ»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Учреждения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Здравоохранения: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•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ab/>
                          <w:t>МБУЗ «Приозерская ЦРБ»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Иные потребители тепловой энергии (юридические, физические лица, предприниматели):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Леноблпожспас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</w:rPr>
                          <w:t>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</w:rPr>
                          <w:t>СЦ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«Юбилейный»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О 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МО 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ОАО «Агроторг Кузнечное»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ООО «Кузнечное сервис»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ЗАО «ЛСР-Базовые» Общеж.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«ЖКО МО 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 (баня)</w:t>
                        </w:r>
                      </w:p>
                      <w:p w:rsidR="00567AE3" w:rsidRPr="001D3BEB" w:rsidRDefault="007C0DBD" w:rsidP="001D3BEB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«ЖКХ МО 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7C0DBD" w:rsidRPr="00F425DA" w:rsidRDefault="007C0DBD" w:rsidP="00567AE3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Приозерское ш. д.3 (медпункт, кафе, общежитие, гостиница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9D1968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До 15 сентября 2018</w:t>
                        </w:r>
                        <w:r w:rsidR="007C0DBD" w:rsidRPr="00F425DA">
                          <w:rPr>
                            <w:rFonts w:ascii="Times New Roman" w:hAnsi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проведение промывки оборудования и коммуникаций тепло потребляющих установок;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разработка эксплуатационных режимов, а также мероприятий по их внедрению;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выполнение плана ремонтных работ и качество их выполнения;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5) состояние тепловых сетей, принадлежащих потребителю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7) состояние трубопроводов, арматуры и тепловой изоляции в пределах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8) наличие и работоспособность приборов учета, работоспособность автоматических регуляторов при их наличии;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9) работоспособность защиты систем теплопотребления;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11) отсутствие прямых соединений оборудования тепловых пунктов с водопроводом и канализацией;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12) плотность оборудования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13) наличие пломб на расчетных шайбах и соплах элеваторов;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14) отсутствие задолженности за поставленные тепловую энергию (мощность), теплоноситель;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16) проведение испытания оборудования теплопотребляющих установок на плотность и прочность;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17) надежность теплоснабжения потребителей тепловой энергии с учетом климатических условий в 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соответствии с критериями, приведенными в приложении N 3 к настоящим Правилам.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Муниципальное образование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Администрация МО Кузнечнинское городско</w:t>
                        </w:r>
                        <w:r>
                          <w:rPr>
                            <w:rFonts w:ascii="Times New Roman" w:hAnsi="Times New Roman"/>
                          </w:rPr>
                          <w:t>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 xml:space="preserve"> поселение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С 05 сентября по</w:t>
                        </w:r>
                      </w:p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15 сентября</w:t>
                        </w:r>
                        <w:r w:rsidR="009D1968">
                          <w:rPr>
                            <w:rFonts w:ascii="Times New Roman" w:hAnsi="Times New Roman"/>
                          </w:rPr>
                          <w:t xml:space="preserve"> 2018</w:t>
                        </w:r>
                        <w:r w:rsidR="001D3BEB">
                          <w:rPr>
                            <w:rFonts w:ascii="Times New Roman" w:hAnsi="Times New Roman"/>
                          </w:rPr>
                          <w:t xml:space="preserve"> года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наличие плана действий по ликвидации последствий аварийных ситуаций с применением электронного моделирования аварийных ситуаций;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наличие системы мониторинга состояния системы теплоснабжения;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наличие механизма оперативно-диспетчерского управления в системе теплоснабжения;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выполнение требований настоящих Правил по оценке готовности к отопительному периоду теплоснабжающих и теплосетевых организаций, а также потребителей тепловой энергии.</w:t>
                        </w:r>
                      </w:p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7C0DBD" w:rsidRPr="00F425DA" w:rsidRDefault="007C0DBD" w:rsidP="007E4822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7C0DBD" w:rsidRPr="00F425DA" w:rsidRDefault="007C0DBD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>Приложение 4</w:t>
                  </w:r>
                </w:p>
                <w:p w:rsidR="007C0DBD" w:rsidRPr="00F425DA" w:rsidRDefault="007C0DBD" w:rsidP="00C21D35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7C0DBD" w:rsidRPr="00F425DA" w:rsidRDefault="00D30C7F" w:rsidP="00C21D35">
                  <w:pPr>
                    <w:pStyle w:val="a5"/>
                    <w:tabs>
                      <w:tab w:val="left" w:pos="163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ab/>
                    <w:t>От 3 сентября 2018г. №91</w:t>
                  </w: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Акт проверки готовности к отопительному периоду ____/____ гг. </w:t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040"/>
                    <w:gridCol w:w="2275"/>
                    <w:gridCol w:w="426"/>
                    <w:gridCol w:w="517"/>
                    <w:gridCol w:w="426"/>
                    <w:gridCol w:w="652"/>
                    <w:gridCol w:w="580"/>
                    <w:gridCol w:w="517"/>
                    <w:gridCol w:w="708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3511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(место составления акта)</w:t>
                        </w:r>
                      </w:p>
                    </w:tc>
                    <w:tc>
                      <w:tcPr>
                        <w:tcW w:w="2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8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(дата составления акта)</w:t>
                        </w:r>
                      </w:p>
                    </w:tc>
                  </w:tr>
                </w:tbl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41"/>
                    <w:gridCol w:w="66"/>
                    <w:gridCol w:w="426"/>
                    <w:gridCol w:w="426"/>
                    <w:gridCol w:w="165"/>
                    <w:gridCol w:w="139"/>
                    <w:gridCol w:w="123"/>
                    <w:gridCol w:w="568"/>
                    <w:gridCol w:w="66"/>
                    <w:gridCol w:w="400"/>
                    <w:gridCol w:w="168"/>
                    <w:gridCol w:w="356"/>
                    <w:gridCol w:w="147"/>
                    <w:gridCol w:w="341"/>
                    <w:gridCol w:w="215"/>
                    <w:gridCol w:w="362"/>
                    <w:gridCol w:w="426"/>
                    <w:gridCol w:w="334"/>
                    <w:gridCol w:w="382"/>
                    <w:gridCol w:w="165"/>
                    <w:gridCol w:w="193"/>
                    <w:gridCol w:w="142"/>
                    <w:gridCol w:w="568"/>
                    <w:gridCol w:w="334"/>
                    <w:gridCol w:w="487"/>
                    <w:gridCol w:w="1292"/>
                    <w:gridCol w:w="409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18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066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Комиссия, образованная </w:t>
                        </w:r>
                      </w:p>
                    </w:tc>
                    <w:tc>
                      <w:tcPr>
                        <w:tcW w:w="5914" w:type="dxa"/>
                        <w:gridSpan w:val="11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066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83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(форма документа и его реквизиты, которым образована комиссия)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 соответствии с программой проведения проверки готовности к отопительному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периоду от</w:t>
                        </w:r>
                      </w:p>
                    </w:tc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г.,</w:t>
                        </w:r>
                      </w:p>
                    </w:tc>
                    <w:tc>
                      <w:tcPr>
                        <w:tcW w:w="443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утвержденной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9979" w:type="dxa"/>
                        <w:gridSpan w:val="2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(ФИО руководителя (его заместителя) органа, проводящего проверку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по 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37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25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hyperlink r:id="rId9" w:history="1">
                          <w:r w:rsidRPr="001A4851">
                            <w:rPr>
                              <w:rFonts w:ascii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Федеральным законом от 27 июля 2010 года N 190-ФЗ "О теплоснабжении"</w:t>
                          </w:r>
                        </w:hyperlink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провела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6098" w:type="dxa"/>
                        <w:gridSpan w:val="2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проверку готовности к отопительному периоду </w:t>
                        </w:r>
                      </w:p>
                    </w:tc>
                    <w:tc>
                      <w:tcPr>
                        <w:tcW w:w="4250" w:type="dxa"/>
                        <w:gridSpan w:val="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Проверка готовности к отопительному периоду проводилась в отношении следующих объектов: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……..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 ходе проведения проверки готовности к отопительному периоду комиссия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установила:</w:t>
                        </w:r>
                      </w:p>
                    </w:tc>
                    <w:tc>
                      <w:tcPr>
                        <w:tcW w:w="8316" w:type="dxa"/>
                        <w:gridSpan w:val="2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16" w:type="dxa"/>
                        <w:gridSpan w:val="20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(готовность/неготовность к работе в отопительном периоде)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Вывод комиссии по итогам проведения проверки готовности к отопительному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47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периоду:</w:t>
                        </w:r>
                      </w:p>
                    </w:tc>
                    <w:tc>
                      <w:tcPr>
                        <w:tcW w:w="887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9979" w:type="dxa"/>
                        <w:gridSpan w:val="2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Приложение к акту проверки готовности к отопительному периоду ____/____ гг.*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Заместитель председателя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 актом проверки готовности ознакомлен, один экземпляр акта получил: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3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________________</w:t>
                        </w: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 </w:t>
                        </w:r>
                      </w:p>
                    </w:tc>
                  </w:tr>
                </w:tbl>
                <w:p w:rsidR="007C0DBD" w:rsidRDefault="007C0DBD" w:rsidP="00C21D3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402355" w:rsidRDefault="00402355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7C0DBD" w:rsidRPr="00F425DA" w:rsidRDefault="007C0DBD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>Приложение 5</w:t>
                  </w:r>
                </w:p>
                <w:p w:rsidR="007C0DBD" w:rsidRPr="00F425DA" w:rsidRDefault="007C0DBD" w:rsidP="00C21D35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7C0DBD" w:rsidRPr="00F425DA" w:rsidRDefault="00D30C7F" w:rsidP="007D3997">
                  <w:pPr>
                    <w:pStyle w:val="a5"/>
                    <w:tabs>
                      <w:tab w:val="left" w:pos="163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ab/>
                    <w:t>От 03сентября 2018г. №91</w:t>
                  </w:r>
                  <w:bookmarkStart w:id="0" w:name="_GoBack"/>
                  <w:bookmarkEnd w:id="0"/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         </w:t>
                  </w: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Паспорт готовности к отопительному периоду ____/____ гг. </w:t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785"/>
                    <w:gridCol w:w="526"/>
                    <w:gridCol w:w="2449"/>
                    <w:gridCol w:w="788"/>
                    <w:gridCol w:w="487"/>
                    <w:gridCol w:w="925"/>
                    <w:gridCol w:w="583"/>
                    <w:gridCol w:w="979"/>
                    <w:gridCol w:w="1204"/>
                    <w:gridCol w:w="415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2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8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2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Выдан </w:t>
                        </w:r>
                      </w:p>
                    </w:tc>
                    <w:tc>
                      <w:tcPr>
                        <w:tcW w:w="8686" w:type="dxa"/>
                        <w:gridSpan w:val="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2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05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 отношении следующих объектов, по которым проводилась проверка готовности к отопительному периоду: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……..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Основание выдачи паспорта готовности к отопительному периоду: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517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Акт проверки готовности к отопительному периоду от</w:t>
                        </w:r>
                      </w:p>
                    </w:tc>
                    <w:tc>
                      <w:tcPr>
                        <w:tcW w:w="1663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N 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98" w:type="dxa"/>
                        <w:gridSpan w:val="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9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            </w:r>
                      </w:p>
                    </w:tc>
                  </w:tr>
                </w:tbl>
                <w:p w:rsidR="007C0DBD" w:rsidRPr="00281100" w:rsidRDefault="007C0DBD" w:rsidP="003445D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0DBD" w:rsidRPr="00281100" w:rsidRDefault="007C0DBD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C0DBD" w:rsidRPr="00281100" w:rsidRDefault="00FC27D1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7EFDB47" wp14:editId="17BBF58F">
                  <wp:extent cx="9525" cy="9525"/>
                  <wp:effectExtent l="0" t="0" r="0" b="0"/>
                  <wp:docPr id="2" name="Рисунок 1" descr="http://adm.priozersk.ru/images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adm.priozersk.ru/images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1968" w:rsidRDefault="009D1968" w:rsidP="0028110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  <w:sectPr w:rsidR="009D1968" w:rsidSect="001665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C0DBD" w:rsidRPr="00281100" w:rsidRDefault="007C0DBD" w:rsidP="0028110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143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30"/>
      </w:tblGrid>
      <w:tr w:rsidR="007C0DBD" w:rsidRPr="00F425DA" w:rsidTr="0028110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143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430"/>
            </w:tblGrid>
            <w:tr w:rsidR="007C0DBD" w:rsidRPr="00F425D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14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1430"/>
                  </w:tblGrid>
                  <w:tr w:rsidR="007C0DBD" w:rsidRPr="00F42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1143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675"/>
                          <w:gridCol w:w="6"/>
                          <w:gridCol w:w="6"/>
                          <w:gridCol w:w="6"/>
                          <w:gridCol w:w="10737"/>
                        </w:tblGrid>
                        <w:tr w:rsidR="007C0DBD" w:rsidRPr="00F425D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FC27D1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CA0F6F3" wp14:editId="262EA62A">
                                    <wp:extent cx="428625" cy="428625"/>
                                    <wp:effectExtent l="0" t="0" r="0" b="0"/>
                                    <wp:docPr id="3" name="Рисунок 2" descr="http://adm.priozersk.ru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2" descr="http://adm.priozersk.ru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8625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</w:tcPr>
                            <w:p w:rsidR="007C0DBD" w:rsidRPr="00281100" w:rsidRDefault="006A5934" w:rsidP="0028110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" w:history="1">
                                <w:r w:rsidR="007C0DBD" w:rsidRPr="00281100">
                                  <w:rPr>
                                    <w:rFonts w:ascii="Times New Roman" w:hAnsi="Times New Roman"/>
                                    <w:color w:val="FFFFFF"/>
                                    <w:sz w:val="24"/>
                                    <w:szCs w:val="24"/>
                                    <w:lang w:eastAsia="ru-RU"/>
                                  </w:rPr>
                                  <w:t>© 2006-2008 АV</w:t>
                                </w:r>
                              </w:hyperlink>
                            </w:p>
                          </w:tc>
                        </w:tr>
                      </w:tbl>
                      <w:p w:rsidR="007C0DBD" w:rsidRPr="00281100" w:rsidRDefault="007C0DBD" w:rsidP="0028110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C0DBD" w:rsidRPr="00281100" w:rsidRDefault="007C0DBD" w:rsidP="002811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0DBD" w:rsidRPr="00281100" w:rsidRDefault="007C0DBD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DBD" w:rsidRDefault="007C0DBD"/>
    <w:sectPr w:rsidR="007C0DBD" w:rsidSect="00166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34" w:rsidRDefault="006A5934" w:rsidP="007953E2">
      <w:pPr>
        <w:spacing w:after="0" w:line="240" w:lineRule="auto"/>
      </w:pPr>
      <w:r>
        <w:separator/>
      </w:r>
    </w:p>
  </w:endnote>
  <w:endnote w:type="continuationSeparator" w:id="0">
    <w:p w:rsidR="006A5934" w:rsidRDefault="006A5934" w:rsidP="0079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34" w:rsidRDefault="006A5934" w:rsidP="007953E2">
      <w:pPr>
        <w:spacing w:after="0" w:line="240" w:lineRule="auto"/>
      </w:pPr>
      <w:r>
        <w:separator/>
      </w:r>
    </w:p>
  </w:footnote>
  <w:footnote w:type="continuationSeparator" w:id="0">
    <w:p w:rsidR="006A5934" w:rsidRDefault="006A5934" w:rsidP="0079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0F4C"/>
    <w:multiLevelType w:val="multilevel"/>
    <w:tmpl w:val="03AC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A524CF"/>
    <w:multiLevelType w:val="multilevel"/>
    <w:tmpl w:val="A8E4B8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 w15:restartNumberingAfterBreak="0">
    <w:nsid w:val="25A43259"/>
    <w:multiLevelType w:val="multilevel"/>
    <w:tmpl w:val="834A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08018B"/>
    <w:multiLevelType w:val="hybridMultilevel"/>
    <w:tmpl w:val="52C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7688D"/>
    <w:multiLevelType w:val="hybridMultilevel"/>
    <w:tmpl w:val="BF10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D37869"/>
    <w:multiLevelType w:val="hybridMultilevel"/>
    <w:tmpl w:val="109C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00"/>
    <w:rsid w:val="001665DF"/>
    <w:rsid w:val="001979EB"/>
    <w:rsid w:val="001A4851"/>
    <w:rsid w:val="001A5E51"/>
    <w:rsid w:val="001D3BEB"/>
    <w:rsid w:val="00281100"/>
    <w:rsid w:val="00311107"/>
    <w:rsid w:val="003445DB"/>
    <w:rsid w:val="003675BA"/>
    <w:rsid w:val="003F4A60"/>
    <w:rsid w:val="00402355"/>
    <w:rsid w:val="004830F5"/>
    <w:rsid w:val="004A4918"/>
    <w:rsid w:val="00567AE3"/>
    <w:rsid w:val="005855A6"/>
    <w:rsid w:val="005B0DF6"/>
    <w:rsid w:val="005C35D3"/>
    <w:rsid w:val="005D2D55"/>
    <w:rsid w:val="005E02EB"/>
    <w:rsid w:val="00630B0B"/>
    <w:rsid w:val="00640D01"/>
    <w:rsid w:val="006479CE"/>
    <w:rsid w:val="00676A9D"/>
    <w:rsid w:val="006A5934"/>
    <w:rsid w:val="006D18B5"/>
    <w:rsid w:val="00714D68"/>
    <w:rsid w:val="007953E2"/>
    <w:rsid w:val="00795A74"/>
    <w:rsid w:val="007B0775"/>
    <w:rsid w:val="007C0DBD"/>
    <w:rsid w:val="007D3997"/>
    <w:rsid w:val="007D7557"/>
    <w:rsid w:val="007E4822"/>
    <w:rsid w:val="00835DA2"/>
    <w:rsid w:val="00887B55"/>
    <w:rsid w:val="0090184D"/>
    <w:rsid w:val="009436EA"/>
    <w:rsid w:val="00950431"/>
    <w:rsid w:val="009C63CC"/>
    <w:rsid w:val="009C6EB8"/>
    <w:rsid w:val="009D1968"/>
    <w:rsid w:val="00A50F81"/>
    <w:rsid w:val="00AE04A1"/>
    <w:rsid w:val="00B05A4F"/>
    <w:rsid w:val="00B11304"/>
    <w:rsid w:val="00B424D8"/>
    <w:rsid w:val="00C10B54"/>
    <w:rsid w:val="00C21D35"/>
    <w:rsid w:val="00C31E7C"/>
    <w:rsid w:val="00C97468"/>
    <w:rsid w:val="00CC6FAE"/>
    <w:rsid w:val="00D02138"/>
    <w:rsid w:val="00D30C7F"/>
    <w:rsid w:val="00D33D61"/>
    <w:rsid w:val="00D464B3"/>
    <w:rsid w:val="00D543FB"/>
    <w:rsid w:val="00DB0F8B"/>
    <w:rsid w:val="00DC6075"/>
    <w:rsid w:val="00DE143B"/>
    <w:rsid w:val="00E17E48"/>
    <w:rsid w:val="00E26AEA"/>
    <w:rsid w:val="00E43DB7"/>
    <w:rsid w:val="00E7213A"/>
    <w:rsid w:val="00F20035"/>
    <w:rsid w:val="00F425DA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49CA44-16BE-4A11-AA39-891618BD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110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445DB"/>
    <w:rPr>
      <w:lang w:eastAsia="en-US"/>
    </w:rPr>
  </w:style>
  <w:style w:type="paragraph" w:styleId="a6">
    <w:name w:val="header"/>
    <w:basedOn w:val="a"/>
    <w:link w:val="a7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53E2"/>
    <w:rPr>
      <w:rFonts w:cs="Times New Roman"/>
    </w:rPr>
  </w:style>
  <w:style w:type="paragraph" w:styleId="a8">
    <w:name w:val="footer"/>
    <w:basedOn w:val="a"/>
    <w:link w:val="a9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53E2"/>
    <w:rPr>
      <w:rFonts w:cs="Times New Roman"/>
    </w:rPr>
  </w:style>
  <w:style w:type="table" w:styleId="aa">
    <w:name w:val="Table Grid"/>
    <w:basedOn w:val="a1"/>
    <w:uiPriority w:val="99"/>
    <w:rsid w:val="007E4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F4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1-sh@yandex.ru?subject=%D0%9E%D1%84%D0%B8%D1%86%D0%B8%D0%B0%D0%BB%D1%8C%D0%BD%D1%8B%D0%B9%20%D1%81%D0%B0%D0%B9%D1%82%20%D0%B0%D0%B4%D0%BC.%20%D0%B3.%D0%9F%D1%80%D0%B8%D0%BE%D0%B7%D0%B5%D1%80%D1%81%D0%BA%D0%B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7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2018-09-20T08:32:00Z</cp:lastPrinted>
  <dcterms:created xsi:type="dcterms:W3CDTF">2018-09-18T09:50:00Z</dcterms:created>
  <dcterms:modified xsi:type="dcterms:W3CDTF">2018-09-20T08:33:00Z</dcterms:modified>
</cp:coreProperties>
</file>