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2C05F9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292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внесении изменений в постановление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193 от 28.12.2021 г «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="004D7F28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4D7F2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</w:t>
            </w:r>
            <w:r w:rsidR="00866B87">
              <w:rPr>
                <w:rFonts w:ascii="Times New Roman" w:hAnsi="Times New Roman"/>
                <w:sz w:val="23"/>
                <w:szCs w:val="23"/>
              </w:rPr>
              <w:t>»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D7F28" w:rsidTr="002C05F9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891489" w:rsidRDefault="004D7F28" w:rsidP="002C05F9">
            <w:pPr>
              <w:tabs>
                <w:tab w:val="left" w:pos="142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</w:t>
            </w:r>
            <w:r w:rsidR="005E198A">
              <w:rPr>
                <w:rFonts w:ascii="Times New Roman" w:hAnsi="Times New Roman"/>
                <w:sz w:val="24"/>
                <w:szCs w:val="24"/>
              </w:rPr>
              <w:t>ийской Федерации», 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администрации МО Кузнечнинское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Pr="002C05F9" w:rsidRDefault="002C05F9" w:rsidP="002C05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Внести изменения в следующие разделы мун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муниципального образование Кузнечнинское городское поселение муниципального образования Приозерский муниципаль</w:t>
            </w:r>
            <w:r w:rsidR="005E198A" w:rsidRPr="002C05F9">
              <w:rPr>
                <w:rFonts w:ascii="Times New Roman" w:hAnsi="Times New Roman"/>
                <w:sz w:val="24"/>
                <w:szCs w:val="24"/>
              </w:rPr>
              <w:t xml:space="preserve">ный район Ленинградской области » 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1.1 Паспорт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» на 2022-2024 годы пункт «Финансовое обеспечение муниципальной программы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pacing w:val="2"/>
                <w:sz w:val="24"/>
                <w:szCs w:val="24"/>
              </w:rPr>
              <w:t>подпрограммы-всего, в том числе по годам реализации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: Общий объем бюджетных ассигнований муниципальной программы составляет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24 943,2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 </w:t>
            </w:r>
            <w:r w:rsidRPr="002C05F9">
              <w:rPr>
                <w:rFonts w:ascii="Times New Roman" w:hAnsi="Times New Roman"/>
                <w:sz w:val="24"/>
                <w:szCs w:val="24"/>
              </w:rPr>
              <w:br/>
              <w:t xml:space="preserve">- 2022 год - 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9 719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,8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7 218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,3 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8 005,1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2C05F9" w:rsidRPr="002C05F9" w:rsidRDefault="002C05F9" w:rsidP="002C0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1.2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муниципальной программы «Благоустройство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» читать в новой редакции</w:t>
            </w:r>
          </w:p>
          <w:p w:rsidR="002C05F9" w:rsidRPr="002C05F9" w:rsidRDefault="002C05F9" w:rsidP="002C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1.3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 «Благоустройство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годы.» читать в новой редакции.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подлежит размещению на официальном сайте администрации МО Кузнечнинское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Default="00B22117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  <w:sectPr w:rsidR="002C05F9" w:rsidSect="002C05F9">
          <w:pgSz w:w="11906" w:h="16838"/>
          <w:pgMar w:top="624" w:right="567" w:bottom="567" w:left="851" w:header="709" w:footer="709" w:gutter="0"/>
          <w:cols w:space="708"/>
          <w:docGrid w:linePitch="360"/>
        </w:sectPr>
      </w:pPr>
    </w:p>
    <w:p w:rsidR="002C05F9" w:rsidRPr="00910E02" w:rsidRDefault="002C05F9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AC187B" w:rsidRDefault="00AC187B" w:rsidP="00AC18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0822F0">
        <w:rPr>
          <w:rFonts w:ascii="Times New Roman" w:hAnsi="Times New Roman"/>
          <w:sz w:val="24"/>
          <w:szCs w:val="24"/>
        </w:rPr>
        <w:t xml:space="preserve"> </w:t>
      </w:r>
    </w:p>
    <w:p w:rsidR="000822F0" w:rsidRPr="004055F6" w:rsidRDefault="000822F0" w:rsidP="00082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Расходы на реализацию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4055F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Кузнечнинское городское поселение муниципального образования </w:t>
      </w:r>
    </w:p>
    <w:p w:rsidR="00423A09" w:rsidRPr="00423A09" w:rsidRDefault="00423A09" w:rsidP="00423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23A09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</w:t>
      </w:r>
      <w:r w:rsidRPr="00866B87">
        <w:rPr>
          <w:rFonts w:ascii="Times New Roman" w:hAnsi="Times New Roman"/>
          <w:sz w:val="24"/>
          <w:szCs w:val="24"/>
        </w:rPr>
        <w:t>области</w:t>
      </w:r>
      <w:r w:rsidR="00866B87" w:rsidRPr="00866B87">
        <w:rPr>
          <w:rFonts w:ascii="Times New Roman" w:hAnsi="Times New Roman"/>
          <w:sz w:val="24"/>
          <w:szCs w:val="24"/>
        </w:rPr>
        <w:t>»</w:t>
      </w:r>
      <w:r w:rsidRPr="00866B87">
        <w:rPr>
          <w:rFonts w:ascii="Times New Roman" w:hAnsi="Times New Roman"/>
          <w:sz w:val="24"/>
          <w:szCs w:val="24"/>
        </w:rPr>
        <w:t xml:space="preserve"> на 2022-2024</w:t>
      </w:r>
      <w:r w:rsidR="00866B87" w:rsidRPr="00866B87">
        <w:rPr>
          <w:rFonts w:ascii="Times New Roman" w:hAnsi="Times New Roman"/>
          <w:sz w:val="24"/>
          <w:szCs w:val="24"/>
        </w:rPr>
        <w:t xml:space="preserve"> годы</w:t>
      </w:r>
      <w:r w:rsidRPr="00866B87">
        <w:rPr>
          <w:rFonts w:ascii="Times New Roman" w:hAnsi="Times New Roman"/>
          <w:sz w:val="24"/>
          <w:szCs w:val="24"/>
        </w:rPr>
        <w:t>.</w:t>
      </w:r>
      <w:r w:rsidRPr="00423A09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822F0" w:rsidRPr="004055F6" w:rsidRDefault="000822F0" w:rsidP="00082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722"/>
        <w:gridCol w:w="1560"/>
        <w:gridCol w:w="1559"/>
        <w:gridCol w:w="1134"/>
        <w:gridCol w:w="1417"/>
      </w:tblGrid>
      <w:tr w:rsidR="000822F0" w:rsidRPr="004055F6" w:rsidTr="00D80955">
        <w:tc>
          <w:tcPr>
            <w:tcW w:w="851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2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110" w:type="dxa"/>
            <w:gridSpan w:val="3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22F0" w:rsidRPr="004055F6" w:rsidTr="00D80955">
        <w:trPr>
          <w:cantSplit/>
          <w:trHeight w:val="1233"/>
        </w:trPr>
        <w:tc>
          <w:tcPr>
            <w:tcW w:w="851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0822F0" w:rsidRPr="00D86119" w:rsidRDefault="000822F0" w:rsidP="00D80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0822F0" w:rsidRPr="004055F6" w:rsidTr="00D80955">
        <w:trPr>
          <w:trHeight w:val="585"/>
        </w:trPr>
        <w:tc>
          <w:tcPr>
            <w:tcW w:w="851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22F0" w:rsidRPr="004055F6" w:rsidTr="00D80955">
        <w:tc>
          <w:tcPr>
            <w:tcW w:w="15243" w:type="dxa"/>
            <w:gridSpan w:val="6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vAlign w:val="center"/>
          </w:tcPr>
          <w:p w:rsidR="000822F0" w:rsidRPr="00F574E2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24943,2</w:t>
            </w:r>
          </w:p>
        </w:tc>
        <w:tc>
          <w:tcPr>
            <w:tcW w:w="1559" w:type="dxa"/>
            <w:vAlign w:val="center"/>
          </w:tcPr>
          <w:p w:rsidR="000822F0" w:rsidRPr="00F574E2" w:rsidRDefault="0012127D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9719</w:t>
            </w:r>
            <w:r w:rsidR="00C40DC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0822F0" w:rsidRPr="00114D60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7218,3</w:t>
            </w:r>
          </w:p>
        </w:tc>
        <w:tc>
          <w:tcPr>
            <w:tcW w:w="1417" w:type="dxa"/>
            <w:vAlign w:val="center"/>
          </w:tcPr>
          <w:p w:rsidR="000822F0" w:rsidRPr="00114D60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8005,1</w:t>
            </w: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BD2D57" w:rsidRDefault="00423A09" w:rsidP="00A74B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A74B93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Pr="00BD2D57">
              <w:rPr>
                <w:rFonts w:ascii="Times New Roman" w:hAnsi="Times New Roman"/>
                <w:color w:val="0D0D0D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0822F0" w:rsidRPr="00BD2D57" w:rsidRDefault="00423A09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color w:val="0D0D0D"/>
                <w:sz w:val="24"/>
                <w:szCs w:val="24"/>
              </w:rPr>
              <w:t>1175,0</w:t>
            </w:r>
          </w:p>
        </w:tc>
        <w:tc>
          <w:tcPr>
            <w:tcW w:w="1134" w:type="dxa"/>
            <w:vAlign w:val="center"/>
          </w:tcPr>
          <w:p w:rsidR="000822F0" w:rsidRPr="00423A09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0822F0" w:rsidRPr="00423A09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2F0" w:rsidRPr="004055F6" w:rsidTr="00D80955"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0822F0" w:rsidRPr="00423A09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23168,2</w:t>
            </w:r>
          </w:p>
        </w:tc>
        <w:tc>
          <w:tcPr>
            <w:tcW w:w="1559" w:type="dxa"/>
            <w:vAlign w:val="center"/>
          </w:tcPr>
          <w:p w:rsidR="000822F0" w:rsidRPr="00423A09" w:rsidRDefault="0012127D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8544,8</w:t>
            </w:r>
          </w:p>
        </w:tc>
        <w:tc>
          <w:tcPr>
            <w:tcW w:w="1134" w:type="dxa"/>
            <w:vAlign w:val="center"/>
          </w:tcPr>
          <w:p w:rsidR="000822F0" w:rsidRPr="00423A09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6618,3</w:t>
            </w:r>
          </w:p>
        </w:tc>
        <w:tc>
          <w:tcPr>
            <w:tcW w:w="1417" w:type="dxa"/>
            <w:vAlign w:val="center"/>
          </w:tcPr>
          <w:p w:rsidR="000822F0" w:rsidRPr="00423A09" w:rsidRDefault="00A74B93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8005,1</w:t>
            </w:r>
          </w:p>
        </w:tc>
      </w:tr>
      <w:tr w:rsidR="000822F0" w:rsidRPr="004055F6" w:rsidTr="00866B87">
        <w:trPr>
          <w:trHeight w:val="518"/>
        </w:trPr>
        <w:tc>
          <w:tcPr>
            <w:tcW w:w="851" w:type="dxa"/>
          </w:tcPr>
          <w:p w:rsidR="000822F0" w:rsidRPr="004055F6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0822F0" w:rsidRPr="00BD2D57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57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0822F0" w:rsidRPr="0000597C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822F0" w:rsidRPr="00F574E2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2F0" w:rsidRPr="00114D60" w:rsidRDefault="000822F0" w:rsidP="00D8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822F0" w:rsidRDefault="000822F0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BD2D57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D57" w:rsidRDefault="00AC187B" w:rsidP="00AC187B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5706E4" w:rsidRPr="0072631D" w:rsidRDefault="005706E4" w:rsidP="0051384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757EDA" w:rsidRPr="00757EDA" w:rsidRDefault="00757EDA" w:rsidP="00513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EDA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</w:t>
      </w:r>
    </w:p>
    <w:p w:rsidR="00757EDA" w:rsidRPr="00866B87" w:rsidRDefault="00757EDA" w:rsidP="0075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EDA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  <w:r w:rsidRPr="00866B8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57EDA" w:rsidRPr="00757EDA" w:rsidRDefault="00757EDA" w:rsidP="0075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66B87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="00866B87" w:rsidRPr="00866B87">
        <w:rPr>
          <w:rFonts w:ascii="Times New Roman" w:hAnsi="Times New Roman"/>
          <w:sz w:val="24"/>
          <w:szCs w:val="24"/>
        </w:rPr>
        <w:t>»</w:t>
      </w:r>
      <w:r w:rsidRPr="00866B87">
        <w:rPr>
          <w:rFonts w:ascii="Times New Roman" w:hAnsi="Times New Roman"/>
          <w:sz w:val="24"/>
          <w:szCs w:val="24"/>
        </w:rPr>
        <w:t xml:space="preserve"> на 2022-2024</w:t>
      </w:r>
      <w:r w:rsidR="00866B87" w:rsidRPr="00866B87">
        <w:rPr>
          <w:rFonts w:ascii="Times New Roman" w:hAnsi="Times New Roman"/>
          <w:sz w:val="24"/>
          <w:szCs w:val="24"/>
        </w:rPr>
        <w:t xml:space="preserve"> </w:t>
      </w:r>
      <w:r w:rsidRPr="00866B87">
        <w:rPr>
          <w:rFonts w:ascii="Times New Roman" w:hAnsi="Times New Roman"/>
          <w:sz w:val="24"/>
          <w:szCs w:val="24"/>
        </w:rPr>
        <w:t>годы.</w:t>
      </w:r>
      <w:r w:rsidRPr="00757ED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706E4" w:rsidRPr="0072631D" w:rsidRDefault="005706E4" w:rsidP="005706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3542"/>
        <w:gridCol w:w="2114"/>
        <w:gridCol w:w="1384"/>
        <w:gridCol w:w="1651"/>
        <w:gridCol w:w="1604"/>
        <w:gridCol w:w="14"/>
        <w:gridCol w:w="1262"/>
        <w:gridCol w:w="14"/>
        <w:gridCol w:w="1545"/>
        <w:gridCol w:w="36"/>
        <w:gridCol w:w="1508"/>
        <w:gridCol w:w="26"/>
      </w:tblGrid>
      <w:tr w:rsidR="005706E4" w:rsidRPr="0072631D" w:rsidTr="00C533DC">
        <w:trPr>
          <w:trHeight w:val="495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6F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6F4F74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программы, структурного элемента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706E4" w:rsidRPr="0072631D" w:rsidTr="00C533DC">
        <w:trPr>
          <w:trHeight w:val="510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5706E4" w:rsidRPr="0072631D" w:rsidTr="00C533DC">
        <w:trPr>
          <w:gridAfter w:val="1"/>
          <w:wAfter w:w="26" w:type="dxa"/>
          <w:trHeight w:val="300"/>
          <w:tblHeader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6E4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6B87" w:rsidRPr="00757EDA" w:rsidRDefault="005706E4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="00866B87" w:rsidRPr="00866B87">
              <w:rPr>
                <w:rFonts w:ascii="Times New Roman" w:hAnsi="Times New Roman"/>
                <w:sz w:val="24"/>
                <w:szCs w:val="24"/>
              </w:rPr>
              <w:t>«</w:t>
            </w:r>
            <w:r w:rsidR="00866B87" w:rsidRPr="00757ED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</w:p>
          <w:p w:rsidR="00866B87" w:rsidRPr="00866B87" w:rsidRDefault="00866B87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DA">
              <w:rPr>
                <w:rFonts w:ascii="Times New Roman" w:hAnsi="Times New Roman"/>
                <w:sz w:val="24"/>
                <w:szCs w:val="24"/>
              </w:rPr>
              <w:t xml:space="preserve">Кузнечнинское городское поселение </w:t>
            </w:r>
            <w:r w:rsidRPr="00866B8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66B87" w:rsidRPr="00757EDA" w:rsidRDefault="00866B87" w:rsidP="00866B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87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области» на 2022-2024 годы.</w:t>
            </w:r>
            <w:r w:rsidRPr="00757E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66B87" w:rsidRPr="0072631D" w:rsidRDefault="00866B87" w:rsidP="00866B8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6E4" w:rsidRPr="0072631D" w:rsidRDefault="005706E4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F26390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Кузнечнинское городское поселение, ЖКО МО Кузнечнинское городское поселение ,Правительство Ленинградской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327FD6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9719,8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327FD6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327FD6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7218,3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9C493E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664</w:t>
            </w:r>
            <w:r w:rsidR="00327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9C493E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570</w:t>
            </w:r>
            <w:r w:rsidR="00327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C533DC">
        <w:trPr>
          <w:gridAfter w:val="1"/>
          <w:wAfter w:w="26" w:type="dxa"/>
          <w:trHeight w:val="295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327FD6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8005,1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327FD6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C533DC">
        <w:trPr>
          <w:gridAfter w:val="1"/>
          <w:wAfter w:w="26" w:type="dxa"/>
          <w:trHeight w:val="51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327FD6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24943,2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9C493E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2319</w:t>
            </w:r>
            <w:r w:rsidR="00327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327F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27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9C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</w:tr>
      <w:tr w:rsidR="005706E4" w:rsidRPr="0072631D" w:rsidTr="00C533DC">
        <w:trPr>
          <w:trHeight w:val="450"/>
        </w:trPr>
        <w:tc>
          <w:tcPr>
            <w:tcW w:w="1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3DC" w:rsidRDefault="005706E4" w:rsidP="00C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  <w:p w:rsidR="00C533DC" w:rsidRPr="0072631D" w:rsidRDefault="00C533DC" w:rsidP="00C5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Комплекс процессных мероприятий "Совершенствование системы благоустройства"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9709,7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D633CD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6931,3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63</w:t>
            </w:r>
            <w:r w:rsidR="009C493E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57</w:t>
            </w:r>
            <w:r w:rsidR="00327FD6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91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7810,1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7810,1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24451,1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B501F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2270</w:t>
            </w:r>
            <w:r w:rsidR="00261CA9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9C4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C493E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633CD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Уличное освещение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1271,0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1271,0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1551,3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1551,3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1510,1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1510,1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4332,4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4332,4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Благоустройство и озеленение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AF1B42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16433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AF1B42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16433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872349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4A066A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4A066A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4A066A" w:rsidRDefault="00327FD6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49" w:rsidRPr="004A066A" w:rsidRDefault="00327FD6" w:rsidP="0087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2349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4A066A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4A066A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4A066A" w:rsidRDefault="00261CA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CA9" w:rsidRPr="004A066A" w:rsidRDefault="00261CA9" w:rsidP="0026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4A066A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Прочие мероприятия по благоустройству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6627,9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6627,9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16207,9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AF1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16207,9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Поддержка развития общественной инфраструктуры муниципального значения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261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1CA9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6433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261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1CA9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757EDA" w:rsidP="00757ED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Процессное</w:t>
            </w:r>
            <w:r w:rsidR="0016433A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мероприяти</w:t>
            </w: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="0016433A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"Охрана окружающей среды"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327FD6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9C493E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3E" w:rsidRPr="004A066A" w:rsidRDefault="009C493E" w:rsidP="009C49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3E" w:rsidRPr="004A066A" w:rsidRDefault="009C493E" w:rsidP="009C49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225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9C493E" w:rsidRPr="004A066A" w:rsidTr="00C533DC">
        <w:trPr>
          <w:gridAfter w:val="1"/>
          <w:wAfter w:w="26" w:type="dxa"/>
          <w:trHeight w:val="56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3E" w:rsidRPr="004A066A" w:rsidRDefault="009C493E" w:rsidP="009C49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3E" w:rsidRPr="004A066A" w:rsidRDefault="009C493E" w:rsidP="009C49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4A066A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492</w:t>
            </w:r>
            <w:r w:rsidR="009C493E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4A066A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</w:t>
            </w:r>
            <w:r w:rsidR="009C493E"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93E" w:rsidRPr="004A066A" w:rsidRDefault="009C493E" w:rsidP="009C493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  <w:bookmarkStart w:id="0" w:name="_GoBack"/>
            <w:bookmarkEnd w:id="0"/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757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: </w:t>
            </w:r>
            <w:r w:rsidR="00757ED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о охране окружающей среды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261CA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4A066A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4A066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9C493E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6433A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C533DC">
        <w:trPr>
          <w:gridAfter w:val="1"/>
          <w:wAfter w:w="26" w:type="dxa"/>
          <w:trHeight w:val="300"/>
        </w:trPr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4A066A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4A066A" w:rsidP="009C4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261CA9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4A066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9C493E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61CA9" w:rsidRPr="004A066A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4A066A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06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</w:tbl>
    <w:p w:rsidR="005706E4" w:rsidRPr="0072631D" w:rsidRDefault="005706E4" w:rsidP="0057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597" w:rsidRDefault="00424597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53536" w:rsidSect="002C05F9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07" w:rsidRDefault="00C93907">
      <w:pPr>
        <w:spacing w:after="0" w:line="240" w:lineRule="auto"/>
      </w:pPr>
      <w:r>
        <w:separator/>
      </w:r>
    </w:p>
  </w:endnote>
  <w:endnote w:type="continuationSeparator" w:id="0">
    <w:p w:rsidR="00C93907" w:rsidRDefault="00C9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07" w:rsidRDefault="00C93907">
      <w:pPr>
        <w:spacing w:after="0" w:line="240" w:lineRule="auto"/>
      </w:pPr>
      <w:r>
        <w:separator/>
      </w:r>
    </w:p>
  </w:footnote>
  <w:footnote w:type="continuationSeparator" w:id="0">
    <w:p w:rsidR="00C93907" w:rsidRDefault="00C9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8"/>
  </w:num>
  <w:num w:numId="4">
    <w:abstractNumId w:val="26"/>
  </w:num>
  <w:num w:numId="5">
    <w:abstractNumId w:val="16"/>
  </w:num>
  <w:num w:numId="6">
    <w:abstractNumId w:val="31"/>
  </w:num>
  <w:num w:numId="7">
    <w:abstractNumId w:val="17"/>
  </w:num>
  <w:num w:numId="8">
    <w:abstractNumId w:val="23"/>
  </w:num>
  <w:num w:numId="9">
    <w:abstractNumId w:val="29"/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7"/>
  </w:num>
  <w:num w:numId="15">
    <w:abstractNumId w:val="28"/>
  </w:num>
  <w:num w:numId="16">
    <w:abstractNumId w:val="6"/>
  </w:num>
  <w:num w:numId="17">
    <w:abstractNumId w:val="22"/>
  </w:num>
  <w:num w:numId="18">
    <w:abstractNumId w:val="19"/>
  </w:num>
  <w:num w:numId="19">
    <w:abstractNumId w:val="32"/>
  </w:num>
  <w:num w:numId="20">
    <w:abstractNumId w:val="5"/>
  </w:num>
  <w:num w:numId="21">
    <w:abstractNumId w:val="24"/>
  </w:num>
  <w:num w:numId="22">
    <w:abstractNumId w:val="12"/>
  </w:num>
  <w:num w:numId="23">
    <w:abstractNumId w:val="25"/>
  </w:num>
  <w:num w:numId="24">
    <w:abstractNumId w:val="20"/>
  </w:num>
  <w:num w:numId="25">
    <w:abstractNumId w:val="30"/>
  </w:num>
  <w:num w:numId="26">
    <w:abstractNumId w:val="36"/>
  </w:num>
  <w:num w:numId="27">
    <w:abstractNumId w:val="18"/>
  </w:num>
  <w:num w:numId="28">
    <w:abstractNumId w:val="1"/>
  </w:num>
  <w:num w:numId="29">
    <w:abstractNumId w:val="34"/>
  </w:num>
  <w:num w:numId="30">
    <w:abstractNumId w:val="2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2127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1CA9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27FD6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9283E"/>
    <w:rsid w:val="00494052"/>
    <w:rsid w:val="004A066A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2FBA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5CBC"/>
    <w:rsid w:val="008C617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45B5"/>
    <w:rsid w:val="009B7619"/>
    <w:rsid w:val="009C25B7"/>
    <w:rsid w:val="009C39A4"/>
    <w:rsid w:val="009C493E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4B93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3907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006D0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A2AA-DFB6-42E2-A949-32EE78CB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74</cp:revision>
  <cp:lastPrinted>2022-12-19T08:46:00Z</cp:lastPrinted>
  <dcterms:created xsi:type="dcterms:W3CDTF">2020-02-12T06:23:00Z</dcterms:created>
  <dcterms:modified xsi:type="dcterms:W3CDTF">2022-12-19T09:23:00Z</dcterms:modified>
</cp:coreProperties>
</file>