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5C21F5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6D2E0B11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5305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3515">
        <w:rPr>
          <w:rFonts w:ascii="Times New Roman" w:hAnsi="Times New Roman"/>
          <w:b/>
          <w:sz w:val="24"/>
          <w:szCs w:val="24"/>
          <w:u w:val="single"/>
        </w:rPr>
        <w:t>17</w:t>
      </w:r>
      <w:r w:rsidR="005305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5305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3515">
        <w:rPr>
          <w:rFonts w:ascii="Times New Roman" w:hAnsi="Times New Roman"/>
          <w:b/>
          <w:sz w:val="24"/>
          <w:szCs w:val="24"/>
          <w:u w:val="single"/>
        </w:rPr>
        <w:t>471</w:t>
      </w:r>
      <w:r w:rsidR="005305FC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965826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3C160FC4" w:rsidR="00875891" w:rsidRPr="00866EB1" w:rsidRDefault="00875891" w:rsidP="00530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B1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452ACF" w:rsidRPr="000613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«Установление публичного сервитута в отношении земельных участков и (или) земель, расположенных на территории </w:t>
            </w:r>
            <w:r w:rsidR="00452ACF" w:rsidRPr="00061367">
              <w:rPr>
                <w:rFonts w:ascii="Times New Roman" w:hAnsi="Times New Roman"/>
                <w:sz w:val="24"/>
                <w:szCs w:val="24"/>
              </w:rPr>
              <w:t>Кузнечнинского городского поселения Приозерского муниципального района Ленинградской области</w:t>
            </w:r>
            <w:r w:rsidR="00452ACF" w:rsidRPr="000613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  <w:r w:rsidR="00B56B41" w:rsidRPr="00866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от </w:t>
            </w:r>
            <w:r w:rsidR="00452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60B6F"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452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960B6F"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52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</w:t>
            </w:r>
          </w:p>
        </w:tc>
      </w:tr>
    </w:tbl>
    <w:p w14:paraId="5BEB3CFF" w14:textId="77777777" w:rsidR="00875891" w:rsidRPr="00965826" w:rsidRDefault="00875891" w:rsidP="005305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530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530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530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0CAD0" w14:textId="77777777" w:rsidR="00452ACF" w:rsidRDefault="00452ACF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9955B" w14:textId="77777777" w:rsidR="00452ACF" w:rsidRDefault="00452ACF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85554" w14:textId="0836E654" w:rsidR="00452ACF" w:rsidRDefault="00452ACF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ECEB3" w14:textId="23740AD5" w:rsidR="005305FC" w:rsidRDefault="005305FC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04CC5" w14:textId="77777777" w:rsidR="005305FC" w:rsidRDefault="005305FC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57C4C" w14:textId="77777777" w:rsidR="00452ACF" w:rsidRDefault="00452ACF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E2F13" w14:textId="77777777" w:rsidR="00452ACF" w:rsidRDefault="00452ACF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EBC7D" w14:textId="77777777" w:rsidR="00452ACF" w:rsidRDefault="00452ACF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E92BA" w14:textId="77777777" w:rsidR="00452ACF" w:rsidRDefault="00452ACF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ABA09" w14:textId="7211D9D4" w:rsidR="00767B66" w:rsidRPr="00965826" w:rsidRDefault="00875891" w:rsidP="005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    </w:t>
      </w:r>
    </w:p>
    <w:p w14:paraId="1A632176" w14:textId="37CC1015" w:rsidR="00767B66" w:rsidRPr="00965826" w:rsidRDefault="00875891" w:rsidP="00530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5305FC">
        <w:rPr>
          <w:rFonts w:ascii="Times New Roman" w:hAnsi="Times New Roman"/>
          <w:sz w:val="24"/>
          <w:szCs w:val="24"/>
        </w:rPr>
        <w:t>»</w:t>
      </w:r>
      <w:r w:rsidRPr="00965826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5305FC">
        <w:rPr>
          <w:rFonts w:ascii="Times New Roman" w:hAnsi="Times New Roman"/>
          <w:sz w:val="24"/>
          <w:szCs w:val="24"/>
        </w:rPr>
        <w:t>,</w:t>
      </w:r>
      <w:r w:rsidRPr="00965826">
        <w:rPr>
          <w:rFonts w:ascii="Times New Roman" w:hAnsi="Times New Roman"/>
          <w:sz w:val="24"/>
          <w:szCs w:val="24"/>
        </w:rPr>
        <w:t xml:space="preserve"> администрация Кузнечнинского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4A6F7987" w:rsidR="00875891" w:rsidRPr="00CA3102" w:rsidRDefault="00875891" w:rsidP="005305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452ACF" w:rsidRPr="000613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расположенных на территории </w:t>
      </w:r>
      <w:r w:rsidR="00452ACF" w:rsidRPr="00061367">
        <w:rPr>
          <w:rFonts w:ascii="Times New Roman" w:hAnsi="Times New Roman"/>
          <w:sz w:val="24"/>
          <w:szCs w:val="24"/>
        </w:rPr>
        <w:t>Кузнечнинского городского поселения Приозерского муниципального района Ленинградской области</w:t>
      </w:r>
      <w:r w:rsidR="00452ACF" w:rsidRPr="000613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="00452ACF" w:rsidRPr="00866EB1">
        <w:rPr>
          <w:rFonts w:ascii="Times New Roman" w:hAnsi="Times New Roman"/>
          <w:sz w:val="24"/>
          <w:szCs w:val="24"/>
        </w:rPr>
        <w:t xml:space="preserve">, </w:t>
      </w:r>
      <w:r w:rsidR="00452ACF" w:rsidRPr="00866EB1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452ACF" w:rsidRPr="00CA3102">
        <w:rPr>
          <w:rFonts w:ascii="Times New Roman" w:hAnsi="Times New Roman"/>
          <w:bCs/>
          <w:sz w:val="24"/>
          <w:szCs w:val="24"/>
          <w:lang w:eastAsia="ru-RU"/>
        </w:rPr>
        <w:t>20.09.2023 №399</w:t>
      </w:r>
      <w:r w:rsidRPr="00CA3102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3F6E0FEF" w14:textId="54F2007B" w:rsidR="00452ACF" w:rsidRPr="00CA3102" w:rsidRDefault="00875891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3102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CA31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52ACF" w:rsidRPr="00CA3102">
        <w:rPr>
          <w:rFonts w:ascii="Times New Roman" w:hAnsi="Times New Roman"/>
          <w:bCs/>
          <w:sz w:val="24"/>
          <w:szCs w:val="24"/>
          <w:lang w:eastAsia="ru-RU"/>
        </w:rPr>
        <w:t>В п</w:t>
      </w:r>
      <w:r w:rsidR="00247121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одпункт </w:t>
      </w:r>
      <w:r w:rsidR="00452ACF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47121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543D41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247121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543D41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2ACF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1.2</w:t>
      </w:r>
      <w:r w:rsidR="00543D41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52ACF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247121"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9EDFBB5" w14:textId="77777777" w:rsidR="00452ACF" w:rsidRPr="00CA3102" w:rsidRDefault="00452ACF" w:rsidP="0024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A3102">
        <w:rPr>
          <w:rFonts w:ascii="Times New Roman" w:hAnsi="Times New Roman"/>
          <w:bCs/>
          <w:sz w:val="24"/>
          <w:szCs w:val="24"/>
        </w:rPr>
        <w:t>обеспечивающих деятельность этого субъекта,» включить слова «реконструкции, капитального ремонта их участков (частей),»;</w:t>
      </w:r>
    </w:p>
    <w:p w14:paraId="2BFA7929" w14:textId="0BD49F8F" w:rsidR="00452ACF" w:rsidRPr="00CA3102" w:rsidRDefault="00452ACF" w:rsidP="0024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>- в конце подпункта включить слова «,</w:t>
      </w:r>
      <w:r w:rsidR="00CA3102">
        <w:rPr>
          <w:rFonts w:ascii="Times New Roman" w:hAnsi="Times New Roman"/>
          <w:bCs/>
          <w:sz w:val="24"/>
          <w:szCs w:val="24"/>
        </w:rPr>
        <w:t xml:space="preserve"> </w:t>
      </w:r>
      <w:r w:rsidRPr="00CA3102">
        <w:rPr>
          <w:rFonts w:ascii="Times New Roman" w:hAnsi="Times New Roman"/>
          <w:bCs/>
          <w:sz w:val="24"/>
          <w:szCs w:val="24"/>
        </w:rPr>
        <w:t>реконструкции их участков (частей);».</w:t>
      </w:r>
    </w:p>
    <w:p w14:paraId="4999BAE4" w14:textId="63095E53" w:rsidR="00452ACF" w:rsidRPr="00CA3102" w:rsidRDefault="00452ACF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>1.2.</w:t>
      </w:r>
      <w:r w:rsidRPr="00CA3102">
        <w:rPr>
          <w:rFonts w:ascii="Times New Roman" w:hAnsi="Times New Roman"/>
          <w:bCs/>
          <w:sz w:val="24"/>
          <w:szCs w:val="24"/>
          <w:lang w:eastAsia="ru-RU"/>
        </w:rPr>
        <w:t xml:space="preserve"> В п</w:t>
      </w:r>
      <w:r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одпункт 3) пункта 1.2.: </w:t>
      </w:r>
      <w:r w:rsidRPr="00CA3102">
        <w:rPr>
          <w:rFonts w:ascii="Times New Roman" w:hAnsi="Times New Roman"/>
          <w:bCs/>
          <w:sz w:val="24"/>
          <w:szCs w:val="24"/>
        </w:rPr>
        <w:t xml:space="preserve"> </w:t>
      </w:r>
    </w:p>
    <w:p w14:paraId="6D17EC28" w14:textId="77777777" w:rsidR="00452ACF" w:rsidRPr="00CA3102" w:rsidRDefault="00452ACF" w:rsidP="0024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>- после слов «являющееся владельцем» включить слова «инженерного сооружения или»;</w:t>
      </w:r>
    </w:p>
    <w:p w14:paraId="64872228" w14:textId="1CF03B3E" w:rsidR="00452ACF" w:rsidRPr="00CA3102" w:rsidRDefault="00452ACF" w:rsidP="0024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>- слова «в подпунктах 2 – 5» заменить словами «в подпунктах 2 – 6».</w:t>
      </w:r>
    </w:p>
    <w:p w14:paraId="28779015" w14:textId="7DB1B37B" w:rsidR="00452ACF" w:rsidRPr="00CA3102" w:rsidRDefault="00452ACF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 xml:space="preserve">1.3. </w:t>
      </w:r>
      <w:r w:rsidRPr="00CA3102">
        <w:rPr>
          <w:rFonts w:ascii="Times New Roman" w:hAnsi="Times New Roman"/>
          <w:bCs/>
          <w:sz w:val="24"/>
          <w:szCs w:val="24"/>
          <w:lang w:eastAsia="ru-RU"/>
        </w:rPr>
        <w:t>В конце п</w:t>
      </w:r>
      <w:r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>одпункта 4) пункта 1.2. включить слова «</w:t>
      </w:r>
      <w:r w:rsidRPr="00CA3102">
        <w:rPr>
          <w:rFonts w:ascii="Times New Roman" w:hAnsi="Times New Roman"/>
          <w:bCs/>
          <w:sz w:val="24"/>
          <w:szCs w:val="24"/>
        </w:rPr>
        <w:t>, реконструкции его участка (части);».</w:t>
      </w:r>
    </w:p>
    <w:p w14:paraId="253F7BCF" w14:textId="46A6A201" w:rsidR="00452ACF" w:rsidRPr="00CA3102" w:rsidRDefault="00452ACF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 xml:space="preserve">1.4. </w:t>
      </w:r>
      <w:r w:rsidRPr="00CA3102">
        <w:rPr>
          <w:rFonts w:ascii="Times New Roman" w:hAnsi="Times New Roman"/>
          <w:bCs/>
          <w:sz w:val="24"/>
          <w:szCs w:val="24"/>
          <w:lang w:eastAsia="ru-RU"/>
        </w:rPr>
        <w:t>В п</w:t>
      </w:r>
      <w:r w:rsidRPr="00CA3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одпункт 6) пункта 1.2.: </w:t>
      </w:r>
      <w:r w:rsidRPr="00CA3102">
        <w:rPr>
          <w:rFonts w:ascii="Times New Roman" w:hAnsi="Times New Roman"/>
          <w:bCs/>
          <w:sz w:val="24"/>
          <w:szCs w:val="24"/>
        </w:rPr>
        <w:t xml:space="preserve"> </w:t>
      </w:r>
    </w:p>
    <w:p w14:paraId="01A1D795" w14:textId="22E15E99" w:rsidR="00CA3102" w:rsidRPr="00CA3102" w:rsidRDefault="00CA3102" w:rsidP="0045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>- исключить слово «строительство»;</w:t>
      </w:r>
    </w:p>
    <w:p w14:paraId="28A46934" w14:textId="77777777" w:rsidR="00CA3102" w:rsidRPr="00CA3102" w:rsidRDefault="00CA3102" w:rsidP="0045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>- после слова «реконструкцию» включить слова «или капитальный ремонт»;</w:t>
      </w:r>
    </w:p>
    <w:p w14:paraId="3AF6CCD4" w14:textId="76F9D613" w:rsidR="00CA3102" w:rsidRDefault="00CA3102" w:rsidP="0045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102">
        <w:rPr>
          <w:rFonts w:ascii="Times New Roman" w:hAnsi="Times New Roman"/>
          <w:bCs/>
          <w:sz w:val="24"/>
          <w:szCs w:val="24"/>
        </w:rPr>
        <w:t>- исключить слова «капитальный ремонт его участков (частей),».</w:t>
      </w:r>
    </w:p>
    <w:p w14:paraId="36C3FBB9" w14:textId="77777777" w:rsidR="00CA3102" w:rsidRDefault="00CA3102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 В подпункте 3) пункта 2.6.1. исключить слова «</w:t>
      </w:r>
      <w:r w:rsidRPr="00CA3102">
        <w:rPr>
          <w:rFonts w:ascii="Times New Roman" w:hAnsi="Times New Roman"/>
          <w:sz w:val="24"/>
          <w:szCs w:val="24"/>
        </w:rPr>
        <w:t>общего пользования»</w:t>
      </w:r>
      <w:r>
        <w:rPr>
          <w:rFonts w:ascii="Times New Roman" w:hAnsi="Times New Roman"/>
          <w:sz w:val="24"/>
          <w:szCs w:val="24"/>
        </w:rPr>
        <w:t>.</w:t>
      </w:r>
    </w:p>
    <w:p w14:paraId="4A4C36F9" w14:textId="26CEE3A7" w:rsidR="00CA3102" w:rsidRPr="00CA3102" w:rsidRDefault="00CA3102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102">
        <w:rPr>
          <w:rFonts w:ascii="Times New Roman" w:hAnsi="Times New Roman"/>
          <w:sz w:val="24"/>
          <w:szCs w:val="24"/>
        </w:rPr>
        <w:lastRenderedPageBreak/>
        <w:t>1.6.</w:t>
      </w:r>
      <w:r w:rsidRPr="00CA3102">
        <w:rPr>
          <w:rFonts w:ascii="Times New Roman" w:hAnsi="Times New Roman"/>
          <w:bCs/>
          <w:sz w:val="24"/>
          <w:szCs w:val="24"/>
        </w:rPr>
        <w:t xml:space="preserve"> Подпункт 8) пункта 2.6.1. изложить в следующей редакции: «</w:t>
      </w:r>
      <w:r w:rsidRPr="00CA3102">
        <w:rPr>
          <w:rFonts w:ascii="Times New Roman" w:hAnsi="Times New Roman"/>
          <w:sz w:val="24"/>
          <w:szCs w:val="24"/>
        </w:rPr>
        <w:t xml:space="preserve">сведения о проекте организации строительства, реконструкции объекта,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 установления публичного сервитута в целях, предусмотренных </w:t>
      </w:r>
      <w:hyperlink r:id="rId9" w:history="1">
        <w:r w:rsidRPr="00CA3102">
          <w:rPr>
            <w:rFonts w:ascii="Times New Roman" w:hAnsi="Times New Roman"/>
            <w:sz w:val="24"/>
            <w:szCs w:val="24"/>
          </w:rPr>
          <w:t>подпунктом 2 статьи 39.37</w:t>
        </w:r>
      </w:hyperlink>
      <w:r w:rsidRPr="00CA310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Федерации;». </w:t>
      </w:r>
    </w:p>
    <w:p w14:paraId="0AB371F5" w14:textId="4B752FDE" w:rsidR="00452ACF" w:rsidRDefault="00CA3102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625CFD">
        <w:rPr>
          <w:rFonts w:ascii="Times New Roman" w:hAnsi="Times New Roman"/>
          <w:bCs/>
          <w:sz w:val="24"/>
          <w:szCs w:val="24"/>
        </w:rPr>
        <w:t>.7. В подпункте 11) пункта 2.6.1.</w:t>
      </w:r>
      <w:r w:rsidR="00625CFD" w:rsidRPr="00625CFD">
        <w:rPr>
          <w:rFonts w:ascii="Times New Roman" w:hAnsi="Times New Roman"/>
          <w:bCs/>
          <w:sz w:val="24"/>
          <w:szCs w:val="24"/>
        </w:rPr>
        <w:t xml:space="preserve"> слова «</w:t>
      </w:r>
      <w:hyperlink r:id="rId10" w:history="1">
        <w:r w:rsidRPr="00625CFD">
          <w:rPr>
            <w:rFonts w:ascii="Times New Roman" w:hAnsi="Times New Roman"/>
            <w:sz w:val="24"/>
            <w:szCs w:val="24"/>
          </w:rPr>
          <w:t>частью 4.2 статьи 25</w:t>
        </w:r>
      </w:hyperlink>
      <w:r w:rsidRPr="00625CFD">
        <w:rPr>
          <w:rFonts w:ascii="Times New Roman" w:hAnsi="Times New Roman"/>
          <w:sz w:val="24"/>
          <w:szCs w:val="24"/>
        </w:rPr>
        <w:t xml:space="preserve"> указанного Федерального закона</w:t>
      </w:r>
      <w:r w:rsidR="00625CFD" w:rsidRPr="00625CFD">
        <w:rPr>
          <w:rFonts w:ascii="Times New Roman" w:hAnsi="Times New Roman"/>
          <w:sz w:val="24"/>
          <w:szCs w:val="24"/>
        </w:rPr>
        <w:t>» заменить словами «</w:t>
      </w:r>
      <w:hyperlink r:id="rId11" w:history="1">
        <w:r w:rsidR="00625CFD" w:rsidRPr="00625CF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подпунктом 4.1 статьи 39.37</w:t>
        </w:r>
      </w:hyperlink>
      <w:r w:rsidR="00625CFD" w:rsidRPr="00625CFD">
        <w:rPr>
          <w:rFonts w:ascii="Times New Roman" w:hAnsi="Times New Roman"/>
          <w:sz w:val="24"/>
          <w:szCs w:val="24"/>
        </w:rPr>
        <w:t xml:space="preserve"> Земельного кодекса РФ;».</w:t>
      </w:r>
    </w:p>
    <w:p w14:paraId="6CB31E6F" w14:textId="5D6D4E0F" w:rsidR="00625CFD" w:rsidRDefault="00625CFD" w:rsidP="0053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CFD">
        <w:rPr>
          <w:rFonts w:ascii="Times New Roman" w:hAnsi="Times New Roman"/>
          <w:sz w:val="24"/>
          <w:szCs w:val="24"/>
        </w:rPr>
        <w:t>1.8. Пункт 2.6.1. дополнить подпунктом 13) следующего содержания: «реквизиты государственных, муниципальных программ, предусматривающих создание и (или) развитие телекоммуникационной инфраструктуры, соглашений, заключаемых оператором связи с органом государственной власти или органом местного самоуправления, либо инвестиционного плана оператора связи, предусматривающего размещение или капитальный ремонт линий и сооружений связи.».</w:t>
      </w:r>
    </w:p>
    <w:p w14:paraId="7CB0539A" w14:textId="0D80EDE7" w:rsidR="00875891" w:rsidRPr="00965826" w:rsidRDefault="00875891" w:rsidP="005305F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1652F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Кузнечнинского городского</w:t>
      </w:r>
      <w:r w:rsidRPr="00965826">
        <w:rPr>
          <w:rFonts w:ascii="Times New Roman" w:hAnsi="Times New Roman"/>
          <w:sz w:val="24"/>
          <w:szCs w:val="24"/>
        </w:rPr>
        <w:t xml:space="preserve"> поселения Приозерского муниципального</w:t>
      </w:r>
      <w:r w:rsidR="00C21E02" w:rsidRPr="00965826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12" w:history="1">
        <w:r w:rsidRPr="0096582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6582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965826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5305F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5305FC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465E2465" w14:textId="24A70717" w:rsidR="00101110" w:rsidRDefault="00101110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CFC501" w14:textId="52A09315" w:rsidR="00C6311A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75376305" w14:textId="2C15EC67" w:rsidR="005305FC" w:rsidRDefault="005305FC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601B02DC" w14:textId="764FEE19" w:rsidR="005305FC" w:rsidRDefault="005305FC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736E26BF" w14:textId="16915963" w:rsidR="005305FC" w:rsidRDefault="005305FC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611EE88E" w14:textId="77777777" w:rsidR="005305FC" w:rsidRPr="00965826" w:rsidRDefault="005305FC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0B98F343" w:rsidR="00875891" w:rsidRPr="00965826" w:rsidRDefault="00875891" w:rsidP="005305FC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Н.Н. Становова</w:t>
      </w:r>
    </w:p>
    <w:p w14:paraId="2151D999" w14:textId="70AB1409" w:rsidR="004F4327" w:rsidRDefault="004F4327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E2C9467" w14:textId="640A308E" w:rsidR="00247121" w:rsidRDefault="0024712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75F5ADF8" w14:textId="1F59FEC0" w:rsidR="005305FC" w:rsidRDefault="005305FC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A8ED57A" w14:textId="3A0134EA" w:rsidR="005305FC" w:rsidRDefault="005305FC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B57C2C8" w14:textId="11BBBBF7" w:rsidR="005305FC" w:rsidRDefault="005305FC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A26B2A4" w14:textId="6488228A" w:rsidR="005305FC" w:rsidRDefault="005305FC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5A1ED0F" w14:textId="77777777" w:rsidR="005305FC" w:rsidRDefault="005305FC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993B991" w14:textId="0E4F091B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875891" w:rsidSect="007D76E3">
      <w:headerReference w:type="default" r:id="rId13"/>
      <w:footerReference w:type="default" r:id="rId14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67B5" w14:textId="77777777" w:rsidR="005C21F5" w:rsidRDefault="005C21F5">
      <w:pPr>
        <w:spacing w:after="0" w:line="240" w:lineRule="auto"/>
      </w:pPr>
      <w:r>
        <w:separator/>
      </w:r>
    </w:p>
  </w:endnote>
  <w:endnote w:type="continuationSeparator" w:id="0">
    <w:p w14:paraId="53F43464" w14:textId="77777777" w:rsidR="005C21F5" w:rsidRDefault="005C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0BE05" w14:textId="77777777" w:rsidR="005C21F5" w:rsidRDefault="005C21F5">
      <w:pPr>
        <w:spacing w:after="0" w:line="240" w:lineRule="auto"/>
      </w:pPr>
      <w:r>
        <w:separator/>
      </w:r>
    </w:p>
  </w:footnote>
  <w:footnote w:type="continuationSeparator" w:id="0">
    <w:p w14:paraId="3C71647A" w14:textId="77777777" w:rsidR="005C21F5" w:rsidRDefault="005C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2BC9D41A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05FC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83B53"/>
    <w:rsid w:val="002910F2"/>
    <w:rsid w:val="002A0D90"/>
    <w:rsid w:val="002F0D69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0EB4"/>
    <w:rsid w:val="00381FC1"/>
    <w:rsid w:val="003A528B"/>
    <w:rsid w:val="003A74B2"/>
    <w:rsid w:val="003E716E"/>
    <w:rsid w:val="00401AC3"/>
    <w:rsid w:val="00424AD2"/>
    <w:rsid w:val="00432E91"/>
    <w:rsid w:val="00452ACF"/>
    <w:rsid w:val="00454A5C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305FC"/>
    <w:rsid w:val="00543D41"/>
    <w:rsid w:val="00550C62"/>
    <w:rsid w:val="00552AAB"/>
    <w:rsid w:val="00572FC2"/>
    <w:rsid w:val="00582726"/>
    <w:rsid w:val="005A33D4"/>
    <w:rsid w:val="005C21F5"/>
    <w:rsid w:val="005C652C"/>
    <w:rsid w:val="0060113D"/>
    <w:rsid w:val="00604D18"/>
    <w:rsid w:val="00625CFD"/>
    <w:rsid w:val="006326A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73515"/>
    <w:rsid w:val="00A92BCB"/>
    <w:rsid w:val="00AA4954"/>
    <w:rsid w:val="00AC7ED9"/>
    <w:rsid w:val="00AD13ED"/>
    <w:rsid w:val="00B04BC1"/>
    <w:rsid w:val="00B33D38"/>
    <w:rsid w:val="00B434A8"/>
    <w:rsid w:val="00B56B41"/>
    <w:rsid w:val="00B66D3C"/>
    <w:rsid w:val="00B70BAB"/>
    <w:rsid w:val="00B71FDA"/>
    <w:rsid w:val="00B90D43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3102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0203AEB48C45B3E6E463ED55242119CBF861B7C1F3EAC79003FDCE8A90DEA98963A4FD0D76DD001CD092C78AA4D7C7233E8F5DEAD167p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431926EB979DA3EC37AB0DB32A05A405F3E0A0CF60EC7DB44A5732A4A267C32155B7D4B4821D6649E5CF9C71146D11B016717868G1i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31926EB979DA3EC37AB0DB32A05A405F3E0A0CF61EC7DB44A5732A4A267C32155B7D5B18511394CF0DEC47D1D7B0FB50D6D7A6A13G3i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4746-5A82-48A3-8128-9F3F0394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26</cp:revision>
  <dcterms:created xsi:type="dcterms:W3CDTF">2022-09-13T14:51:00Z</dcterms:created>
  <dcterms:modified xsi:type="dcterms:W3CDTF">2023-10-18T06:06:00Z</dcterms:modified>
</cp:coreProperties>
</file>