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09" w:rsidRPr="00D87D93" w:rsidRDefault="00CF1809" w:rsidP="00CF1809">
      <w:pPr>
        <w:jc w:val="center"/>
      </w:pPr>
      <w:r w:rsidRPr="00D87D93">
        <w:t xml:space="preserve">Администрация </w:t>
      </w:r>
    </w:p>
    <w:p w:rsidR="00CF1809" w:rsidRPr="00D87D93" w:rsidRDefault="00CF1809" w:rsidP="00CF1809">
      <w:pPr>
        <w:jc w:val="center"/>
      </w:pPr>
      <w:proofErr w:type="spellStart"/>
      <w:r w:rsidRPr="00D87D93">
        <w:t>Кузнечнинско</w:t>
      </w:r>
      <w:r w:rsidR="00ED6CF1">
        <w:t>го</w:t>
      </w:r>
      <w:proofErr w:type="spellEnd"/>
      <w:r w:rsidRPr="00D87D93">
        <w:t xml:space="preserve"> городско</w:t>
      </w:r>
      <w:r w:rsidR="00ED6CF1">
        <w:t>го</w:t>
      </w:r>
      <w:r w:rsidRPr="00D87D93">
        <w:t xml:space="preserve"> поселени</w:t>
      </w:r>
      <w:r w:rsidR="00ED6CF1">
        <w:t>я</w:t>
      </w:r>
      <w:r w:rsidRPr="00D87D93">
        <w:t xml:space="preserve"> </w:t>
      </w:r>
    </w:p>
    <w:p w:rsidR="00CF1809" w:rsidRPr="00D87D93" w:rsidRDefault="00CF1809" w:rsidP="00CF1809">
      <w:pPr>
        <w:jc w:val="center"/>
      </w:pPr>
      <w:proofErr w:type="spellStart"/>
      <w:r w:rsidRPr="00D87D93">
        <w:t>Приозерск</w:t>
      </w:r>
      <w:r w:rsidR="00ED6CF1">
        <w:t>ого</w:t>
      </w:r>
      <w:proofErr w:type="spellEnd"/>
      <w:r w:rsidR="00ED6CF1">
        <w:t xml:space="preserve"> муниципального</w:t>
      </w:r>
      <w:r w:rsidRPr="00D87D93">
        <w:t xml:space="preserve"> район</w:t>
      </w:r>
      <w:r w:rsidR="00ED6CF1">
        <w:t>а</w:t>
      </w:r>
      <w:r w:rsidRPr="00D87D93">
        <w:t xml:space="preserve">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ED6CF1" w:rsidRDefault="00ED6CF1" w:rsidP="00ED6CF1">
      <w:pPr>
        <w:jc w:val="center"/>
        <w:rPr>
          <w:b/>
          <w:sz w:val="28"/>
          <w:szCs w:val="28"/>
        </w:rPr>
      </w:pPr>
    </w:p>
    <w:p w:rsidR="00ED6CF1" w:rsidRDefault="00ED6CF1" w:rsidP="00ED6CF1">
      <w:pPr>
        <w:rPr>
          <w:b/>
          <w:u w:val="single"/>
        </w:rPr>
      </w:pPr>
      <w:r>
        <w:t xml:space="preserve">от </w:t>
      </w:r>
      <w:proofErr w:type="gramStart"/>
      <w:r>
        <w:t>« 29</w:t>
      </w:r>
      <w:proofErr w:type="gramEnd"/>
      <w:r>
        <w:t xml:space="preserve">  » ноября 2023 года  </w:t>
      </w:r>
      <w:r>
        <w:rPr>
          <w:b/>
          <w:u w:val="single"/>
        </w:rPr>
        <w:t>№ 54</w:t>
      </w:r>
      <w:r>
        <w:rPr>
          <w:b/>
          <w:u w:val="single"/>
        </w:rPr>
        <w:t>5</w:t>
      </w:r>
      <w:r>
        <w:rPr>
          <w:b/>
          <w:u w:val="single"/>
        </w:rPr>
        <w:t xml:space="preserve"> .</w:t>
      </w:r>
    </w:p>
    <w:p w:rsidR="00ED6CF1" w:rsidRDefault="00ED6CF1" w:rsidP="00ED6CF1">
      <w:pPr>
        <w:rPr>
          <w:rFonts w:eastAsia="Times New Roman"/>
          <w:kern w:val="0"/>
          <w:lang w:eastAsia="ar-SA"/>
        </w:rPr>
      </w:pPr>
    </w:p>
    <w:p w:rsidR="00ED6CF1" w:rsidRDefault="00ED6CF1" w:rsidP="00ED6CF1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по </w:t>
      </w:r>
      <w:r>
        <w:rPr>
          <w:bCs/>
          <w:sz w:val="23"/>
          <w:szCs w:val="23"/>
        </w:rPr>
        <w:t xml:space="preserve">муниципальному контролю в сфере благоустройства </w:t>
      </w:r>
      <w:r>
        <w:rPr>
          <w:rFonts w:eastAsia="Times New Roman"/>
          <w:kern w:val="0"/>
          <w:sz w:val="23"/>
          <w:szCs w:val="23"/>
          <w:lang w:eastAsia="ar-SA"/>
        </w:rPr>
        <w:t xml:space="preserve">на территории </w:t>
      </w:r>
      <w:proofErr w:type="spellStart"/>
      <w:r>
        <w:rPr>
          <w:rFonts w:eastAsia="Times New Roman"/>
          <w:kern w:val="0"/>
          <w:sz w:val="23"/>
          <w:szCs w:val="23"/>
          <w:lang w:eastAsia="ar-SA"/>
        </w:rPr>
        <w:t>Кузнечнинского</w:t>
      </w:r>
      <w:proofErr w:type="spellEnd"/>
      <w:r>
        <w:rPr>
          <w:rFonts w:eastAsia="Times New Roman"/>
          <w:kern w:val="0"/>
          <w:sz w:val="23"/>
          <w:szCs w:val="23"/>
          <w:lang w:eastAsia="ar-SA"/>
        </w:rPr>
        <w:t xml:space="preserve"> городского поселения </w:t>
      </w:r>
      <w:proofErr w:type="spellStart"/>
      <w:r>
        <w:rPr>
          <w:rFonts w:eastAsia="Times New Roman"/>
          <w:kern w:val="0"/>
          <w:sz w:val="23"/>
          <w:szCs w:val="23"/>
          <w:lang w:eastAsia="ar-SA"/>
        </w:rPr>
        <w:t>Приозерского</w:t>
      </w:r>
      <w:proofErr w:type="spellEnd"/>
      <w:r>
        <w:rPr>
          <w:rFonts w:eastAsia="Times New Roman"/>
          <w:kern w:val="0"/>
          <w:sz w:val="23"/>
          <w:szCs w:val="23"/>
          <w:lang w:eastAsia="ar-SA"/>
        </w:rPr>
        <w:t xml:space="preserve"> муниципального района Ленинградской области на 2024 год»</w:t>
      </w:r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ED6CF1" w:rsidRDefault="00ED6CF1" w:rsidP="00ED6CF1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D6CF1" w:rsidRDefault="00ED6CF1" w:rsidP="00ED6CF1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Кузнечнинское</w:t>
      </w:r>
      <w:proofErr w:type="spellEnd"/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городское поселение муниципального образования </w:t>
      </w:r>
      <w:proofErr w:type="spellStart"/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Приозерский</w:t>
      </w:r>
      <w:proofErr w:type="spellEnd"/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муниципальный район Ленинградской области от 30.09.2021г. № 116 «Об утверждении   положения </w:t>
      </w:r>
      <w:r>
        <w:rPr>
          <w:rStyle w:val="bumpedfont15"/>
          <w:sz w:val="23"/>
          <w:szCs w:val="23"/>
        </w:rPr>
        <w:t xml:space="preserve">о муниципальном контроле в сфере благоустройства на территории муниципального образования </w:t>
      </w:r>
      <w:proofErr w:type="spellStart"/>
      <w:r>
        <w:rPr>
          <w:bCs/>
          <w:kern w:val="28"/>
          <w:sz w:val="23"/>
          <w:szCs w:val="23"/>
        </w:rPr>
        <w:t>Кузнечнинское</w:t>
      </w:r>
      <w:proofErr w:type="spellEnd"/>
      <w:r>
        <w:rPr>
          <w:bCs/>
          <w:kern w:val="28"/>
          <w:sz w:val="23"/>
          <w:szCs w:val="23"/>
        </w:rPr>
        <w:t xml:space="preserve"> городское поселение муниципального образования </w:t>
      </w:r>
      <w:proofErr w:type="spellStart"/>
      <w:r>
        <w:rPr>
          <w:bCs/>
          <w:kern w:val="28"/>
          <w:sz w:val="23"/>
          <w:szCs w:val="23"/>
        </w:rPr>
        <w:t>Приозерский</w:t>
      </w:r>
      <w:proofErr w:type="spellEnd"/>
      <w:r>
        <w:rPr>
          <w:bCs/>
          <w:kern w:val="28"/>
          <w:sz w:val="23"/>
          <w:szCs w:val="23"/>
        </w:rPr>
        <w:t xml:space="preserve"> муниципальный район Ленинградской области»,</w:t>
      </w:r>
      <w:r>
        <w:rPr>
          <w:sz w:val="23"/>
          <w:szCs w:val="23"/>
        </w:rPr>
        <w:t xml:space="preserve"> Уставом </w:t>
      </w:r>
      <w:proofErr w:type="spellStart"/>
      <w:r>
        <w:rPr>
          <w:sz w:val="23"/>
          <w:szCs w:val="23"/>
        </w:rPr>
        <w:t>Кузнечнинского</w:t>
      </w:r>
      <w:proofErr w:type="spellEnd"/>
      <w:r>
        <w:rPr>
          <w:sz w:val="23"/>
          <w:szCs w:val="23"/>
        </w:rPr>
        <w:t xml:space="preserve"> городского поселения </w:t>
      </w:r>
      <w:proofErr w:type="spellStart"/>
      <w:r>
        <w:rPr>
          <w:sz w:val="23"/>
          <w:szCs w:val="23"/>
        </w:rPr>
        <w:t>Приозерского</w:t>
      </w:r>
      <w:proofErr w:type="spellEnd"/>
      <w:r>
        <w:rPr>
          <w:sz w:val="23"/>
          <w:szCs w:val="23"/>
        </w:rPr>
        <w:t xml:space="preserve"> муниципального района Ленинградской области, администрация </w:t>
      </w:r>
      <w:proofErr w:type="spellStart"/>
      <w:r>
        <w:rPr>
          <w:sz w:val="23"/>
          <w:szCs w:val="23"/>
        </w:rPr>
        <w:t>Кузнечнинского</w:t>
      </w:r>
      <w:proofErr w:type="spellEnd"/>
      <w:r>
        <w:rPr>
          <w:sz w:val="23"/>
          <w:szCs w:val="23"/>
        </w:rPr>
        <w:t xml:space="preserve"> городского поселения </w:t>
      </w:r>
      <w:proofErr w:type="spellStart"/>
      <w:r>
        <w:rPr>
          <w:sz w:val="23"/>
          <w:szCs w:val="23"/>
        </w:rPr>
        <w:t>Приозерского</w:t>
      </w:r>
      <w:proofErr w:type="spellEnd"/>
      <w:r>
        <w:rPr>
          <w:sz w:val="23"/>
          <w:szCs w:val="23"/>
        </w:rPr>
        <w:t xml:space="preserve"> муниципального района Ленинградской области ПОСТАНОВЛЯЕТ:</w:t>
      </w:r>
    </w:p>
    <w:p w:rsidR="00ED6CF1" w:rsidRDefault="00ED6CF1" w:rsidP="00ED6CF1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ED6CF1" w:rsidRDefault="00ED6CF1" w:rsidP="00ED6CF1">
      <w:pPr>
        <w:pStyle w:val="a5"/>
        <w:widowControl/>
        <w:numPr>
          <w:ilvl w:val="0"/>
          <w:numId w:val="15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</w:t>
      </w:r>
      <w:r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>
        <w:rPr>
          <w:bCs/>
          <w:sz w:val="23"/>
          <w:szCs w:val="23"/>
        </w:rPr>
        <w:t xml:space="preserve">муниципальному контролю в сфере благоустройства </w:t>
      </w:r>
      <w:r>
        <w:rPr>
          <w:rFonts w:eastAsia="Times New Roman"/>
          <w:kern w:val="0"/>
          <w:sz w:val="23"/>
          <w:szCs w:val="23"/>
          <w:lang w:eastAsia="ar-SA"/>
        </w:rPr>
        <w:t xml:space="preserve">на территории </w:t>
      </w:r>
      <w:proofErr w:type="spellStart"/>
      <w:r>
        <w:rPr>
          <w:rFonts w:eastAsia="Times New Roman"/>
          <w:kern w:val="0"/>
          <w:sz w:val="23"/>
          <w:szCs w:val="23"/>
          <w:lang w:eastAsia="ar-SA"/>
        </w:rPr>
        <w:t>Кузнечнинского</w:t>
      </w:r>
      <w:proofErr w:type="spellEnd"/>
      <w:r>
        <w:rPr>
          <w:rFonts w:eastAsia="Times New Roman"/>
          <w:kern w:val="0"/>
          <w:sz w:val="23"/>
          <w:szCs w:val="23"/>
          <w:lang w:eastAsia="ar-SA"/>
        </w:rPr>
        <w:t xml:space="preserve"> городского поселения </w:t>
      </w:r>
      <w:proofErr w:type="spellStart"/>
      <w:r>
        <w:rPr>
          <w:rFonts w:eastAsia="Times New Roman"/>
          <w:kern w:val="0"/>
          <w:sz w:val="23"/>
          <w:szCs w:val="23"/>
          <w:lang w:eastAsia="ar-SA"/>
        </w:rPr>
        <w:t>Приозерского</w:t>
      </w:r>
      <w:proofErr w:type="spellEnd"/>
      <w:r>
        <w:rPr>
          <w:rFonts w:eastAsia="Times New Roman"/>
          <w:kern w:val="0"/>
          <w:sz w:val="23"/>
          <w:szCs w:val="23"/>
          <w:lang w:eastAsia="ar-SA"/>
        </w:rPr>
        <w:t xml:space="preserve"> муниципального района Ленинградской области на 2024 год</w:t>
      </w:r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согласно приложению.</w:t>
      </w:r>
    </w:p>
    <w:p w:rsidR="00ED6CF1" w:rsidRDefault="00ED6CF1" w:rsidP="00ED6CF1">
      <w:pPr>
        <w:pStyle w:val="a5"/>
        <w:numPr>
          <w:ilvl w:val="0"/>
          <w:numId w:val="15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Опубликовать </w:t>
      </w:r>
      <w:r>
        <w:rPr>
          <w:sz w:val="23"/>
          <w:szCs w:val="23"/>
        </w:rPr>
        <w:t xml:space="preserve">настоящее постановление в средствах массовой информации и на официальном сайте администрации </w:t>
      </w:r>
      <w:proofErr w:type="spellStart"/>
      <w:r>
        <w:rPr>
          <w:sz w:val="23"/>
          <w:szCs w:val="23"/>
        </w:rPr>
        <w:t>Кузнечнинского</w:t>
      </w:r>
      <w:proofErr w:type="spellEnd"/>
      <w:r>
        <w:rPr>
          <w:sz w:val="23"/>
          <w:szCs w:val="23"/>
        </w:rPr>
        <w:t xml:space="preserve"> городского поселения </w:t>
      </w:r>
      <w:proofErr w:type="spellStart"/>
      <w:r>
        <w:rPr>
          <w:sz w:val="23"/>
          <w:szCs w:val="23"/>
        </w:rPr>
        <w:t>Приозерского</w:t>
      </w:r>
      <w:proofErr w:type="spellEnd"/>
      <w:r>
        <w:rPr>
          <w:sz w:val="23"/>
          <w:szCs w:val="23"/>
        </w:rPr>
        <w:t xml:space="preserve"> муниципального района Ленинградской области </w:t>
      </w:r>
      <w:hyperlink r:id="rId9" w:history="1">
        <w:r>
          <w:rPr>
            <w:rStyle w:val="a7"/>
            <w:sz w:val="23"/>
            <w:szCs w:val="23"/>
            <w:lang w:val="en-US"/>
          </w:rPr>
          <w:t>www</w:t>
        </w:r>
        <w:r>
          <w:rPr>
            <w:rStyle w:val="a7"/>
            <w:sz w:val="23"/>
            <w:szCs w:val="23"/>
          </w:rPr>
          <w:t>. kuznechnoe.lenobl.ru</w:t>
        </w:r>
      </w:hyperlink>
      <w:r>
        <w:rPr>
          <w:sz w:val="23"/>
          <w:szCs w:val="23"/>
        </w:rPr>
        <w:t>.</w:t>
      </w:r>
    </w:p>
    <w:p w:rsidR="00ED6CF1" w:rsidRDefault="00ED6CF1" w:rsidP="00ED6CF1">
      <w:pPr>
        <w:pStyle w:val="a5"/>
        <w:widowControl/>
        <w:numPr>
          <w:ilvl w:val="0"/>
          <w:numId w:val="15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ED6CF1" w:rsidRDefault="00ED6CF1" w:rsidP="00ED6CF1">
      <w:pPr>
        <w:pStyle w:val="a5"/>
        <w:widowControl/>
        <w:numPr>
          <w:ilvl w:val="0"/>
          <w:numId w:val="15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ED6CF1" w:rsidRDefault="00ED6CF1" w:rsidP="00ED6CF1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ED6CF1" w:rsidRDefault="00ED6CF1" w:rsidP="00ED6CF1">
      <w:pPr>
        <w:autoSpaceDE w:val="0"/>
        <w:jc w:val="center"/>
        <w:rPr>
          <w:rFonts w:eastAsia="Times New Roman"/>
          <w:kern w:val="0"/>
          <w:sz w:val="23"/>
          <w:szCs w:val="23"/>
          <w:lang w:eastAsia="ar-SA"/>
        </w:rPr>
      </w:pPr>
      <w:r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                Н.Н. </w:t>
      </w:r>
      <w:proofErr w:type="spellStart"/>
      <w:r>
        <w:rPr>
          <w:rFonts w:eastAsia="Times New Roman"/>
          <w:kern w:val="0"/>
          <w:sz w:val="23"/>
          <w:szCs w:val="23"/>
          <w:lang w:eastAsia="ar-SA"/>
        </w:rPr>
        <w:t>Становова</w:t>
      </w:r>
      <w:proofErr w:type="spellEnd"/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numPr>
          <w:ilvl w:val="0"/>
          <w:numId w:val="16"/>
        </w:numPr>
        <w:tabs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>
        <w:rPr>
          <w:rFonts w:eastAsia="Times New Roman"/>
          <w:kern w:val="0"/>
          <w:sz w:val="16"/>
          <w:lang w:eastAsia="ar-SA"/>
        </w:rPr>
        <w:t>Исп. Гусева И.В.</w:t>
      </w:r>
    </w:p>
    <w:p w:rsidR="00ED6CF1" w:rsidRDefault="00ED6CF1" w:rsidP="00ED6CF1">
      <w:pPr>
        <w:numPr>
          <w:ilvl w:val="0"/>
          <w:numId w:val="16"/>
        </w:numPr>
        <w:tabs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>
        <w:rPr>
          <w:rFonts w:eastAsia="Times New Roman"/>
          <w:kern w:val="0"/>
          <w:sz w:val="16"/>
          <w:lang w:eastAsia="ar-SA"/>
        </w:rPr>
        <w:t>Разослано: дело-1, Давыдова -1, Семенова -1</w:t>
      </w: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numPr>
          <w:ilvl w:val="0"/>
          <w:numId w:val="16"/>
        </w:numPr>
        <w:tabs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D6CF1" w:rsidRDefault="00ED6CF1" w:rsidP="00ED6C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D6CF1" w:rsidRDefault="00ED6CF1" w:rsidP="00ED6C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D6CF1" w:rsidRDefault="00ED6CF1" w:rsidP="00ED6C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6CF1" w:rsidRDefault="00ED6CF1" w:rsidP="00ED6C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D6CF1" w:rsidRDefault="00ED6CF1" w:rsidP="00ED6C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D6CF1" w:rsidRDefault="00ED6CF1" w:rsidP="00ED6C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D6CF1" w:rsidRDefault="00ED6CF1" w:rsidP="00ED6CF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545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:rsidR="00ED6CF1" w:rsidRDefault="00ED6CF1" w:rsidP="00ED6CF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CF1" w:rsidRDefault="00ED6CF1" w:rsidP="00ED6CF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CF1" w:rsidRDefault="00ED6CF1" w:rsidP="00ED6CF1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D6CF1" w:rsidRDefault="00ED6CF1" w:rsidP="00ED6CF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контролю в сфере благоустройства</w:t>
      </w: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Кузнечнинского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Ленинградской области на 2024 год</w:t>
      </w:r>
    </w:p>
    <w:p w:rsidR="00ED6CF1" w:rsidRDefault="00ED6CF1" w:rsidP="00ED6CF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CF1" w:rsidRDefault="00ED6CF1" w:rsidP="00ED6CF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ED6CF1" w:rsidRDefault="00ED6CF1" w:rsidP="00ED6CF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ED6CF1" w:rsidRDefault="00ED6CF1" w:rsidP="00ED6CF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7084"/>
      </w:tblGrid>
      <w:tr w:rsidR="00ED6CF1" w:rsidTr="00ED6CF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6CF1" w:rsidRDefault="00ED6CF1" w:rsidP="00ED6CF1">
            <w:pPr>
              <w:widowControl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Муниципальная программа профилактики рисков причинения вреда (ущерба) охраняемым законом ценностям </w:t>
            </w:r>
            <w:r>
              <w:rPr>
                <w:rFonts w:eastAsia="Times New Roman"/>
                <w:kern w:val="0"/>
                <w:lang w:eastAsia="ar-SA"/>
              </w:rPr>
              <w:t xml:space="preserve">по </w:t>
            </w:r>
            <w:r>
              <w:rPr>
                <w:bCs/>
                <w:lang w:eastAsia="en-US"/>
              </w:rPr>
              <w:t xml:space="preserve">муниципальному контролю в сфере благоустройства </w:t>
            </w:r>
            <w:r>
              <w:rPr>
                <w:rFonts w:eastAsia="Times New Roman"/>
                <w:kern w:val="0"/>
                <w:lang w:eastAsia="ar-SA"/>
              </w:rPr>
              <w:t xml:space="preserve">на территории </w:t>
            </w:r>
            <w:proofErr w:type="spellStart"/>
            <w:r>
              <w:rPr>
                <w:rFonts w:eastAsia="Times New Roman"/>
                <w:kern w:val="0"/>
                <w:lang w:eastAsia="ar-SA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  <w:lang w:eastAsia="ar-SA"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kern w:val="0"/>
                <w:lang w:eastAsia="ar-SA"/>
              </w:rPr>
              <w:t>Приозерского</w:t>
            </w:r>
            <w:proofErr w:type="spellEnd"/>
            <w:r>
              <w:rPr>
                <w:rFonts w:eastAsia="Times New Roman"/>
                <w:kern w:val="0"/>
                <w:lang w:eastAsia="ar-SA"/>
              </w:rPr>
              <w:t xml:space="preserve"> муниципального района Ленинградской области на 2024 год</w:t>
            </w:r>
          </w:p>
        </w:tc>
      </w:tr>
      <w:tr w:rsidR="00ED6CF1" w:rsidTr="00ED6CF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6CF1" w:rsidRDefault="00ED6CF1" w:rsidP="00ED6CF1">
            <w:pPr>
              <w:widowControl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>
              <w:rPr>
                <w:rFonts w:eastAsia="Times New Roman"/>
                <w:color w:val="000000"/>
                <w:kern w:val="0"/>
                <w:shd w:val="clear" w:color="auto" w:fill="FFFFFF"/>
                <w:lang w:eastAsia="en-US"/>
              </w:rPr>
              <w:t xml:space="preserve">решением Совета депутатов муниципального образования </w:t>
            </w:r>
            <w:proofErr w:type="spellStart"/>
            <w:r>
              <w:rPr>
                <w:rFonts w:eastAsia="Times New Roman"/>
                <w:color w:val="000000"/>
                <w:kern w:val="0"/>
                <w:shd w:val="clear" w:color="auto" w:fill="FFFFFF"/>
                <w:lang w:eastAsia="en-US"/>
              </w:rPr>
              <w:t>Кузнечнинское</w:t>
            </w:r>
            <w:proofErr w:type="spellEnd"/>
            <w:r>
              <w:rPr>
                <w:rFonts w:eastAsia="Times New Roman"/>
                <w:color w:val="000000"/>
                <w:kern w:val="0"/>
                <w:shd w:val="clear" w:color="auto" w:fill="FFFFFF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>
              <w:rPr>
                <w:rFonts w:eastAsia="Times New Roman"/>
                <w:color w:val="000000"/>
                <w:kern w:val="0"/>
                <w:shd w:val="clear" w:color="auto" w:fill="FFFFFF"/>
                <w:lang w:eastAsia="en-US"/>
              </w:rPr>
              <w:t>Приозерский</w:t>
            </w:r>
            <w:proofErr w:type="spellEnd"/>
            <w:r>
              <w:rPr>
                <w:rFonts w:eastAsia="Times New Roman"/>
                <w:color w:val="000000"/>
                <w:kern w:val="0"/>
                <w:shd w:val="clear" w:color="auto" w:fill="FFFFFF"/>
                <w:lang w:eastAsia="en-US"/>
              </w:rPr>
              <w:t xml:space="preserve"> муниципальный район Ленинградской области от 30.09.2021г. № </w:t>
            </w:r>
            <w:r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  <w:lang w:eastAsia="en-US"/>
              </w:rPr>
              <w:t xml:space="preserve">116 </w:t>
            </w:r>
            <w:r>
              <w:rPr>
                <w:rFonts w:eastAsia="Times New Roman"/>
                <w:color w:val="000000"/>
                <w:kern w:val="0"/>
                <w:shd w:val="clear" w:color="auto" w:fill="FFFFFF"/>
                <w:lang w:eastAsia="en-US"/>
              </w:rPr>
              <w:t>«Об утверждении   положения</w:t>
            </w:r>
            <w:r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bumpedfont15"/>
                <w:lang w:eastAsia="en-US"/>
              </w:rPr>
              <w:t xml:space="preserve">о муниципальном контроле в сфере благоустройства на территории муниципального образования </w:t>
            </w:r>
            <w:proofErr w:type="spellStart"/>
            <w:r>
              <w:rPr>
                <w:bCs/>
                <w:kern w:val="28"/>
                <w:lang w:eastAsia="en-US"/>
              </w:rPr>
              <w:t>Кузнечнинское</w:t>
            </w:r>
            <w:proofErr w:type="spellEnd"/>
            <w:r>
              <w:rPr>
                <w:bCs/>
                <w:kern w:val="28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>
              <w:rPr>
                <w:bCs/>
                <w:kern w:val="28"/>
                <w:lang w:eastAsia="en-US"/>
              </w:rPr>
              <w:t>Приозерский</w:t>
            </w:r>
            <w:proofErr w:type="spellEnd"/>
            <w:r>
              <w:rPr>
                <w:bCs/>
                <w:kern w:val="28"/>
                <w:lang w:eastAsia="en-US"/>
              </w:rPr>
              <w:t xml:space="preserve"> муниципальный район Ленинградской области»,</w:t>
            </w:r>
            <w:r>
              <w:rPr>
                <w:lang w:eastAsia="en-US"/>
              </w:rPr>
              <w:t xml:space="preserve"> Уставом </w:t>
            </w:r>
            <w:proofErr w:type="spellStart"/>
            <w:r>
              <w:rPr>
                <w:lang w:eastAsia="en-US"/>
              </w:rPr>
              <w:t>Кузнечнинского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Приозерского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  <w:r>
              <w:rPr>
                <w:sz w:val="23"/>
                <w:szCs w:val="23"/>
                <w:lang w:eastAsia="en-US"/>
              </w:rPr>
              <w:t xml:space="preserve"> Ленинградской области</w:t>
            </w:r>
          </w:p>
        </w:tc>
      </w:tr>
      <w:tr w:rsidR="00ED6CF1" w:rsidTr="00ED6CF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Заказчик</w:t>
            </w:r>
          </w:p>
          <w:p w:rsidR="00ED6CF1" w:rsidRDefault="00ED6CF1">
            <w:pPr>
              <w:widowControl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6CF1" w:rsidRDefault="00ED6CF1" w:rsidP="00ED6CF1">
            <w:pPr>
              <w:widowControl/>
              <w:rPr>
                <w:rFonts w:eastAsia="Times New Roman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ar-SA"/>
              </w:rPr>
              <w:t>Кузнечнинского</w:t>
            </w:r>
            <w:proofErr w:type="spellEnd"/>
            <w:r>
              <w:rPr>
                <w:rFonts w:eastAsia="Calibri"/>
                <w:lang w:eastAsia="ar-SA"/>
              </w:rPr>
              <w:t xml:space="preserve"> городского поселения </w:t>
            </w:r>
            <w:proofErr w:type="spellStart"/>
            <w:r>
              <w:rPr>
                <w:sz w:val="23"/>
                <w:szCs w:val="23"/>
                <w:lang w:eastAsia="en-US"/>
              </w:rPr>
              <w:t>Приозерского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ED6CF1" w:rsidTr="00ED6CF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6CF1" w:rsidRDefault="00ED6CF1" w:rsidP="00ED6CF1">
            <w:pPr>
              <w:widowControl/>
              <w:rPr>
                <w:rFonts w:eastAsia="Times New Roman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ar-SA"/>
              </w:rPr>
              <w:t>Кузнечнинского</w:t>
            </w:r>
            <w:proofErr w:type="spellEnd"/>
            <w:r>
              <w:rPr>
                <w:rFonts w:eastAsia="Calibri"/>
                <w:lang w:eastAsia="ar-SA"/>
              </w:rPr>
              <w:t xml:space="preserve"> городского поселения </w:t>
            </w:r>
            <w:proofErr w:type="spellStart"/>
            <w:r>
              <w:rPr>
                <w:sz w:val="23"/>
                <w:szCs w:val="23"/>
                <w:lang w:eastAsia="en-US"/>
              </w:rPr>
              <w:t>Приозерского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ED6CF1" w:rsidTr="00ED6CF1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6CF1" w:rsidRDefault="00ED6CF1" w:rsidP="00ED6CF1">
            <w:pPr>
              <w:widowControl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- стимулирование добросовестного соблюдения обязательных требований всеми контролируемыми лицами; </w:t>
            </w:r>
          </w:p>
          <w:p w:rsidR="00ED6CF1" w:rsidRDefault="00ED6CF1" w:rsidP="00ED6CF1">
            <w:pPr>
              <w:widowControl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D6CF1" w:rsidRDefault="00ED6CF1" w:rsidP="00ED6CF1">
            <w:pPr>
              <w:ind w:firstLine="56"/>
              <w:jc w:val="both"/>
              <w:rPr>
                <w:lang w:eastAsia="en-US"/>
              </w:rPr>
            </w:pPr>
            <w:r>
              <w:rPr>
                <w:rFonts w:eastAsia="Calibri"/>
                <w:lang w:eastAsia="ar-SA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  <w:r>
              <w:rPr>
                <w:lang w:eastAsia="en-US"/>
              </w:rPr>
              <w:t xml:space="preserve"> </w:t>
            </w:r>
          </w:p>
          <w:p w:rsidR="00ED6CF1" w:rsidRDefault="00ED6CF1" w:rsidP="00ED6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D6CF1" w:rsidRDefault="00ED6CF1" w:rsidP="00ED6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снижение административной нагрузки на контролируемых лиц;</w:t>
            </w:r>
          </w:p>
          <w:p w:rsidR="00ED6CF1" w:rsidRDefault="00ED6CF1" w:rsidP="00ED6CF1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en-US"/>
              </w:rPr>
              <w:t>- снижение размера ущерба, причиняемого охраняемым законом ценностям.</w:t>
            </w:r>
          </w:p>
        </w:tc>
      </w:tr>
      <w:tr w:rsidR="00ED6CF1" w:rsidTr="00ED6CF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6CF1" w:rsidRDefault="00ED6CF1" w:rsidP="00ED6CF1">
            <w:pPr>
              <w:widowControl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укрепление системы профилактики нарушений рисков причинения вреда (ущерба) охраняемым законом ценностям;</w:t>
            </w:r>
          </w:p>
          <w:p w:rsidR="00ED6CF1" w:rsidRDefault="00ED6CF1" w:rsidP="00ED6CF1">
            <w:pPr>
              <w:widowControl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ED6CF1" w:rsidRDefault="00ED6CF1" w:rsidP="00ED6CF1">
            <w:pPr>
              <w:widowControl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Calibri"/>
                <w:lang w:eastAsia="ar-SA"/>
              </w:rPr>
      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ED6CF1" w:rsidTr="00ED6CF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77"/>
            </w:tblGrid>
            <w:tr w:rsidR="00ED6CF1">
              <w:trPr>
                <w:trHeight w:val="660"/>
              </w:trPr>
              <w:tc>
                <w:tcPr>
                  <w:tcW w:w="75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CF1" w:rsidRPr="00ED6CF1" w:rsidRDefault="00ED6CF1" w:rsidP="00ED6CF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591"/>
                    <w:jc w:val="both"/>
                    <w:rPr>
                      <w:rFonts w:eastAsiaTheme="minorHAnsi"/>
                      <w:kern w:val="0"/>
                      <w:lang w:eastAsia="en-US"/>
                    </w:rPr>
                  </w:pP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 xml:space="preserve">Истечение 90 календарных дней с даты начала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 </w:t>
                  </w:r>
                </w:p>
              </w:tc>
            </w:tr>
            <w:tr w:rsidR="00ED6CF1">
              <w:trPr>
                <w:trHeight w:val="1212"/>
              </w:trPr>
              <w:tc>
                <w:tcPr>
                  <w:tcW w:w="75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CF1" w:rsidRPr="00ED6CF1" w:rsidRDefault="00ED6CF1" w:rsidP="00ED6CF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591"/>
                    <w:jc w:val="both"/>
                    <w:rPr>
                      <w:rFonts w:eastAsiaTheme="minorHAnsi"/>
                      <w:kern w:val="0"/>
                      <w:lang w:eastAsia="en-US"/>
                    </w:rPr>
                  </w:pP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>Истечение трех календарных дней с даты начала деятельности ярмарки (</w:t>
                  </w:r>
                  <w:r w:rsidRPr="00ED6CF1">
                    <w:rPr>
                      <w:rFonts w:eastAsiaTheme="minorHAnsi"/>
                      <w:i/>
                      <w:iCs/>
                      <w:kern w:val="0"/>
                      <w:lang w:eastAsia="en-US"/>
                    </w:rPr>
                    <w:t>организации временной торговли</w:t>
                  </w: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 xml:space="preserve">) в случае </w:t>
                  </w:r>
                  <w:proofErr w:type="spellStart"/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>непоступления</w:t>
                  </w:r>
                  <w:proofErr w:type="spellEnd"/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 xml:space="preserve"> в орган местного самоуправления заявления от организатора такой ярмарки (</w:t>
                  </w:r>
                  <w:r w:rsidRPr="00ED6CF1">
                    <w:rPr>
                      <w:rFonts w:eastAsiaTheme="minorHAnsi"/>
                      <w:i/>
                      <w:iCs/>
                      <w:kern w:val="0"/>
                      <w:lang w:eastAsia="en-US"/>
                    </w:rPr>
                    <w:t>организации</w:t>
                  </w: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 xml:space="preserve">) о согласовании рекламной вывески или иных средств размещения информации. </w:t>
                  </w:r>
                </w:p>
                <w:p w:rsidR="00ED6CF1" w:rsidRPr="00ED6CF1" w:rsidRDefault="00ED6CF1" w:rsidP="00ED6CF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591"/>
                    <w:jc w:val="both"/>
                    <w:rPr>
                      <w:rFonts w:eastAsiaTheme="minorHAnsi"/>
                      <w:kern w:val="0"/>
                      <w:lang w:eastAsia="en-US"/>
                    </w:rPr>
                  </w:pPr>
                  <w:r w:rsidRPr="00ED6CF1">
                    <w:rPr>
                      <w:rFonts w:eastAsiaTheme="minorHAnsi"/>
                      <w:i/>
                      <w:iCs/>
                      <w:kern w:val="0"/>
                      <w:lang w:eastAsia="en-US"/>
                    </w:rPr>
                    <w:t xml:space="preserve">Один из каналов выявления индикатора – размещение на сайте или в СМИ информации о плане мероприятий по организации ярмарки - п. 3 ст. 11 Закона об основах государственного регулирования торговой деятельности № 381-ФЗ. </w:t>
                  </w:r>
                </w:p>
              </w:tc>
            </w:tr>
            <w:tr w:rsidR="00ED6CF1">
              <w:trPr>
                <w:trHeight w:val="1626"/>
              </w:trPr>
              <w:tc>
                <w:tcPr>
                  <w:tcW w:w="75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CF1" w:rsidRPr="00ED6CF1" w:rsidRDefault="00ED6CF1" w:rsidP="00ED6CF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591"/>
                    <w:jc w:val="both"/>
                    <w:rPr>
                      <w:rFonts w:eastAsiaTheme="minorHAnsi"/>
                      <w:kern w:val="0"/>
                      <w:lang w:eastAsia="en-US"/>
                    </w:rPr>
                  </w:pP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 xml:space="preserve">Факт </w:t>
                  </w: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>не направления</w:t>
                  </w: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 xml:space="preserve"> юридическим лицом или индивидуальным предпринимателем, осуществляющим деятельность по оказанию услуг в сфере ремонта и обслуживания автомобильного транспорта, заявления о согласовании рекламной вывески в орган местного самоуправления по истечении 90 календарных дней с даты внесения в ЕГРЮЛ /ЕГРИП сведений о создании/регистрации такого лица. </w:t>
                  </w:r>
                </w:p>
                <w:p w:rsidR="00ED6CF1" w:rsidRPr="00ED6CF1" w:rsidRDefault="00ED6CF1" w:rsidP="00ED6CF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591"/>
                    <w:jc w:val="both"/>
                    <w:rPr>
                      <w:rFonts w:eastAsiaTheme="minorHAnsi"/>
                      <w:kern w:val="0"/>
                      <w:lang w:eastAsia="en-US"/>
                    </w:rPr>
                  </w:pPr>
                  <w:r w:rsidRPr="00ED6CF1">
                    <w:rPr>
                      <w:rFonts w:eastAsiaTheme="minorHAnsi"/>
                      <w:i/>
                      <w:iCs/>
                      <w:kern w:val="0"/>
                      <w:lang w:eastAsia="en-US"/>
                    </w:rPr>
                    <w:t xml:space="preserve">ВАЖНО! Необходимо четко определить категории контролируемых лиц и выбрать тех, чья деятельность экономически нецелесообразна без наружной рекламы (т.е. непосредственно связана с привлечением проходящего потока покупателей/посетителей – автосервисы, </w:t>
                  </w:r>
                  <w:proofErr w:type="spellStart"/>
                  <w:r w:rsidRPr="00ED6CF1">
                    <w:rPr>
                      <w:rFonts w:eastAsiaTheme="minorHAnsi"/>
                      <w:i/>
                      <w:iCs/>
                      <w:kern w:val="0"/>
                      <w:lang w:eastAsia="en-US"/>
                    </w:rPr>
                    <w:t>шиномонтажки</w:t>
                  </w:r>
                  <w:proofErr w:type="spellEnd"/>
                  <w:r w:rsidRPr="00ED6CF1">
                    <w:rPr>
                      <w:rFonts w:eastAsiaTheme="minorHAnsi"/>
                      <w:i/>
                      <w:iCs/>
                      <w:kern w:val="0"/>
                      <w:lang w:eastAsia="en-US"/>
                    </w:rPr>
                    <w:t>, «</w:t>
                  </w:r>
                  <w:proofErr w:type="spellStart"/>
                  <w:r w:rsidRPr="00ED6CF1">
                    <w:rPr>
                      <w:rFonts w:eastAsiaTheme="minorHAnsi"/>
                      <w:i/>
                      <w:iCs/>
                      <w:kern w:val="0"/>
                      <w:lang w:eastAsia="en-US"/>
                    </w:rPr>
                    <w:t>разливайки</w:t>
                  </w:r>
                  <w:proofErr w:type="spellEnd"/>
                  <w:r w:rsidRPr="00ED6CF1">
                    <w:rPr>
                      <w:rFonts w:eastAsiaTheme="minorHAnsi"/>
                      <w:i/>
                      <w:iCs/>
                      <w:kern w:val="0"/>
                      <w:lang w:eastAsia="en-US"/>
                    </w:rPr>
                    <w:t xml:space="preserve">», ярмарки, организации временной торговли и т.д.) </w:t>
                  </w:r>
                </w:p>
              </w:tc>
            </w:tr>
            <w:tr w:rsidR="00ED6CF1">
              <w:trPr>
                <w:trHeight w:val="1212"/>
              </w:trPr>
              <w:tc>
                <w:tcPr>
                  <w:tcW w:w="75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CF1" w:rsidRPr="00ED6CF1" w:rsidRDefault="00ED6CF1" w:rsidP="00ED6CF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591"/>
                    <w:jc w:val="both"/>
                    <w:rPr>
                      <w:rFonts w:eastAsiaTheme="minorHAnsi"/>
                      <w:kern w:val="0"/>
                      <w:lang w:eastAsia="en-US"/>
                    </w:rPr>
                  </w:pP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 xml:space="preserve">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 </w:t>
                  </w:r>
                </w:p>
                <w:p w:rsidR="00ED6CF1" w:rsidRPr="00ED6CF1" w:rsidRDefault="00ED6CF1" w:rsidP="00ED6CF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591"/>
                    <w:jc w:val="both"/>
                    <w:rPr>
                      <w:rFonts w:eastAsiaTheme="minorHAnsi"/>
                      <w:kern w:val="0"/>
                      <w:lang w:eastAsia="en-US"/>
                    </w:rPr>
                  </w:pPr>
                  <w:r w:rsidRPr="00ED6CF1">
                    <w:rPr>
                      <w:rFonts w:eastAsiaTheme="minorHAnsi"/>
                      <w:i/>
                      <w:iCs/>
                      <w:kern w:val="0"/>
                      <w:lang w:eastAsia="en-US"/>
                    </w:rPr>
                    <w:t xml:space="preserve">Примечание: требуют проработки каналы получения сведений о количестве работников/техники. </w:t>
                  </w:r>
                </w:p>
              </w:tc>
            </w:tr>
            <w:tr w:rsidR="00ED6CF1">
              <w:trPr>
                <w:trHeight w:val="798"/>
              </w:trPr>
              <w:tc>
                <w:tcPr>
                  <w:tcW w:w="75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CF1" w:rsidRPr="00ED6CF1" w:rsidRDefault="00ED6CF1" w:rsidP="00ED6CF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591"/>
                    <w:jc w:val="both"/>
                    <w:rPr>
                      <w:rFonts w:eastAsiaTheme="minorHAnsi"/>
                      <w:kern w:val="0"/>
                      <w:lang w:eastAsia="en-US"/>
                    </w:rPr>
                  </w:pP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 xml:space="preserve">Увеличение на 15 и более процентов количества граждан, обратившихся за оказанием травматологической помощи в связи с получением травмы на территории обслуживания организации, к обязанностям которой отнесено выполнение работ по уборке объектов и элементов благоустройства, в течение двух </w:t>
                  </w: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lastRenderedPageBreak/>
                    <w:t xml:space="preserve">календарных недель по сравнению с аналогичным предшествующим периодом времени. </w:t>
                  </w:r>
                </w:p>
              </w:tc>
            </w:tr>
            <w:tr w:rsidR="00ED6CF1">
              <w:trPr>
                <w:trHeight w:val="798"/>
              </w:trPr>
              <w:tc>
                <w:tcPr>
                  <w:tcW w:w="75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CF1" w:rsidRPr="00ED6CF1" w:rsidRDefault="00ED6CF1" w:rsidP="00ED6CF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591"/>
                    <w:jc w:val="both"/>
                    <w:rPr>
                      <w:rFonts w:eastAsiaTheme="minorHAnsi"/>
                      <w:kern w:val="0"/>
                      <w:lang w:eastAsia="en-US"/>
                    </w:rPr>
                  </w:pP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lastRenderedPageBreak/>
                    <w:t>Увеличение на 15 и более процентов количества граждан, обратившихся за оказанием травматологической помощи в связи с получением травмы на территории одной административно-территориальной единицы населенного пункта (</w:t>
                  </w:r>
                  <w:r w:rsidRPr="00ED6CF1">
                    <w:rPr>
                      <w:rFonts w:eastAsiaTheme="minorHAnsi"/>
                      <w:i/>
                      <w:iCs/>
                      <w:kern w:val="0"/>
                      <w:lang w:eastAsia="en-US"/>
                    </w:rPr>
                    <w:t>улицы, микрорайона</w:t>
                  </w:r>
                  <w:r w:rsidRPr="00ED6CF1">
                    <w:rPr>
                      <w:rFonts w:eastAsiaTheme="minorHAnsi"/>
                      <w:kern w:val="0"/>
                      <w:lang w:eastAsia="en-US"/>
                    </w:rPr>
                    <w:t xml:space="preserve">), в течение двух календарных недель по сравнению с аналогичным предшествующим периодом времени. </w:t>
                  </w:r>
                </w:p>
              </w:tc>
            </w:tr>
          </w:tbl>
          <w:p w:rsidR="00ED6CF1" w:rsidRDefault="00ED6CF1" w:rsidP="00ED6CF1">
            <w:pPr>
              <w:widowControl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- Полнота информации, размещенной на официальном сайте </w:t>
            </w:r>
            <w:proofErr w:type="spellStart"/>
            <w:r>
              <w:rPr>
                <w:rFonts w:eastAsia="Times New Roman"/>
                <w:lang w:eastAsia="ar-SA"/>
              </w:rPr>
              <w:t>Кузнечнинского</w:t>
            </w:r>
            <w:proofErr w:type="spellEnd"/>
            <w:r>
              <w:rPr>
                <w:rFonts w:eastAsia="Times New Roman"/>
                <w:lang w:eastAsia="ar-SA"/>
              </w:rPr>
              <w:t xml:space="preserve"> городского поселения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lang w:eastAsia="en-US"/>
              </w:rPr>
              <w:t>Приозерского</w:t>
            </w:r>
            <w:proofErr w:type="spellEnd"/>
            <w:r>
              <w:rPr>
                <w:lang w:eastAsia="en-US"/>
              </w:rPr>
              <w:t xml:space="preserve"> муниципального района Ленинградской области</w:t>
            </w:r>
            <w:r>
              <w:rPr>
                <w:rFonts w:eastAsia="Times New Roman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Федерации»;</w:t>
            </w:r>
          </w:p>
          <w:p w:rsidR="00ED6CF1" w:rsidRDefault="00ED6CF1" w:rsidP="00ED6CF1">
            <w:pPr>
              <w:widowControl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eastAsia="Times New Roman"/>
                <w:lang w:eastAsia="ar-SA"/>
              </w:rPr>
              <w:t>Удовлетворенность контролируемых лиц консультированием контрольного органа;</w:t>
            </w:r>
          </w:p>
          <w:p w:rsidR="00ED6CF1" w:rsidRDefault="00ED6CF1" w:rsidP="00ED6CF1">
            <w:pPr>
              <w:widowControl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eastAsia="Times New Roman"/>
                <w:lang w:eastAsia="ar-SA"/>
              </w:rPr>
              <w:t>Количество проведенных профилактических мероприятий.</w:t>
            </w:r>
          </w:p>
        </w:tc>
      </w:tr>
      <w:tr w:rsidR="00ED6CF1" w:rsidTr="00ED6CF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CF1" w:rsidRDefault="00ED6CF1" w:rsidP="00ED6CF1">
            <w:pPr>
              <w:widowControl/>
              <w:rPr>
                <w:rFonts w:eastAsia="Times New Roman"/>
                <w:lang w:eastAsia="ar-SA"/>
              </w:rPr>
            </w:pPr>
          </w:p>
          <w:p w:rsidR="00ED6CF1" w:rsidRDefault="00ED6CF1" w:rsidP="00ED6CF1">
            <w:pPr>
              <w:widowControl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2024  год</w:t>
            </w:r>
          </w:p>
        </w:tc>
      </w:tr>
      <w:tr w:rsidR="00ED6CF1" w:rsidTr="00ED6CF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CF1" w:rsidRDefault="00ED6CF1" w:rsidP="00ED6CF1">
            <w:pPr>
              <w:widowControl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Мероприятия носят организационный характер и не требуют финансирования</w:t>
            </w:r>
            <w:r>
              <w:rPr>
                <w:rFonts w:eastAsia="Calibri"/>
                <w:lang w:eastAsia="en-US"/>
              </w:rPr>
              <w:t xml:space="preserve">   </w:t>
            </w:r>
          </w:p>
          <w:p w:rsidR="00ED6CF1" w:rsidRDefault="00ED6CF1" w:rsidP="00ED6CF1">
            <w:pPr>
              <w:widowControl/>
              <w:rPr>
                <w:rFonts w:eastAsia="Calibri"/>
                <w:lang w:eastAsia="ar-SA"/>
              </w:rPr>
            </w:pPr>
          </w:p>
        </w:tc>
      </w:tr>
      <w:tr w:rsidR="00ED6CF1" w:rsidTr="00ED6CF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Calibri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CF1" w:rsidRDefault="00ED6CF1" w:rsidP="00ED6CF1">
            <w:pPr>
              <w:widowControl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укрепление системы профилактики нарушений рисков причинения вреда (ущерба) охраняемым законом ценностям;</w:t>
            </w:r>
          </w:p>
          <w:p w:rsidR="00ED6CF1" w:rsidRDefault="00ED6CF1" w:rsidP="00ED6CF1">
            <w:pPr>
              <w:widowControl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ar-SA"/>
              </w:rPr>
              <w:t>предупреждение и пресечение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(ущерба);</w:t>
            </w:r>
          </w:p>
          <w:p w:rsidR="00ED6CF1" w:rsidRDefault="00ED6CF1" w:rsidP="00ED6CF1">
            <w:pPr>
              <w:widowControl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правоотношений.</w:t>
            </w:r>
          </w:p>
          <w:p w:rsidR="00ED6CF1" w:rsidRDefault="00ED6CF1" w:rsidP="00ED6CF1">
            <w:pPr>
              <w:widowControl/>
              <w:rPr>
                <w:rFonts w:eastAsia="Times New Roman"/>
                <w:lang w:eastAsia="ar-SA"/>
              </w:rPr>
            </w:pPr>
          </w:p>
        </w:tc>
      </w:tr>
      <w:tr w:rsidR="00ED6CF1" w:rsidTr="00ED6CF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6CF1" w:rsidRDefault="00ED6CF1">
            <w:pPr>
              <w:widowControl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6CF1" w:rsidRDefault="00ED6CF1" w:rsidP="00ED6CF1">
            <w:pPr>
              <w:widowControl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Контроль за реализацией Программы </w:t>
            </w:r>
            <w:r>
              <w:rPr>
                <w:rFonts w:eastAsia="Calibri"/>
                <w:shd w:val="clear" w:color="auto" w:fill="FFFFFF" w:themeFill="background1"/>
                <w:lang w:eastAsia="ar-SA"/>
              </w:rPr>
              <w:t>осуществляется  главой</w:t>
            </w:r>
            <w:r>
              <w:rPr>
                <w:rFonts w:eastAsia="Calibri"/>
                <w:lang w:eastAsia="ar-SA"/>
              </w:rPr>
              <w:t xml:space="preserve"> администрации </w:t>
            </w:r>
            <w:proofErr w:type="spellStart"/>
            <w:r>
              <w:rPr>
                <w:rFonts w:eastAsia="Calibri"/>
                <w:lang w:eastAsia="ar-SA"/>
              </w:rPr>
              <w:t>Кузнечнинского</w:t>
            </w:r>
            <w:proofErr w:type="spellEnd"/>
            <w:r>
              <w:rPr>
                <w:rFonts w:eastAsia="Calibri"/>
                <w:lang w:eastAsia="ar-SA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Приозерского</w:t>
            </w:r>
            <w:proofErr w:type="spellEnd"/>
            <w:r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</w:tr>
    </w:tbl>
    <w:p w:rsidR="00ED6CF1" w:rsidRDefault="00ED6CF1" w:rsidP="00ED6CF1">
      <w:pPr>
        <w:widowControl/>
        <w:jc w:val="both"/>
        <w:rPr>
          <w:rFonts w:eastAsia="Calibri"/>
          <w:lang w:eastAsia="ar-SA"/>
        </w:rPr>
      </w:pPr>
    </w:p>
    <w:p w:rsidR="00ED6CF1" w:rsidRDefault="00ED6CF1" w:rsidP="00ED6CF1">
      <w:pPr>
        <w:widowControl/>
        <w:numPr>
          <w:ilvl w:val="0"/>
          <w:numId w:val="17"/>
        </w:numPr>
        <w:suppressAutoHyphens w:val="0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Общее положение </w:t>
      </w:r>
    </w:p>
    <w:p w:rsidR="00ED6CF1" w:rsidRDefault="00ED6CF1" w:rsidP="00ED6CF1">
      <w:pPr>
        <w:widowControl/>
        <w:ind w:left="720"/>
        <w:rPr>
          <w:rFonts w:eastAsia="Calibri"/>
          <w:b/>
          <w:lang w:eastAsia="ar-SA"/>
        </w:rPr>
      </w:pPr>
    </w:p>
    <w:p w:rsidR="00ED6CF1" w:rsidRDefault="00ED6CF1" w:rsidP="00ED6CF1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>
        <w:rPr>
          <w:rFonts w:eastAsia="Calibri"/>
          <w:lang w:eastAsia="ar-SA"/>
        </w:rPr>
        <w:t xml:space="preserve">      </w:t>
      </w:r>
      <w:bookmarkStart w:id="0" w:name="bookmark4"/>
      <w:r>
        <w:rPr>
          <w:rFonts w:eastAsia="Times New Roman"/>
          <w:kern w:val="0"/>
        </w:rPr>
        <w:t xml:space="preserve">Настоящая Программа профилактики 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>
        <w:rPr>
          <w:rFonts w:eastAsia="Times New Roman"/>
          <w:kern w:val="0"/>
          <w:lang w:eastAsia="ar-SA"/>
        </w:rPr>
        <w:t xml:space="preserve">по </w:t>
      </w:r>
      <w:r>
        <w:rPr>
          <w:bCs/>
        </w:rPr>
        <w:t xml:space="preserve">муниципальному контролю в сфере благоустройства </w:t>
      </w:r>
      <w:r>
        <w:rPr>
          <w:rFonts w:eastAsia="Times New Roman"/>
          <w:kern w:val="0"/>
          <w:lang w:eastAsia="ar-SA"/>
        </w:rPr>
        <w:t xml:space="preserve">на территории </w:t>
      </w:r>
      <w:proofErr w:type="spellStart"/>
      <w:r>
        <w:rPr>
          <w:rFonts w:eastAsia="Times New Roman"/>
          <w:kern w:val="0"/>
          <w:lang w:eastAsia="ar-SA"/>
        </w:rPr>
        <w:t>Кузнечнинского</w:t>
      </w:r>
      <w:proofErr w:type="spellEnd"/>
      <w:r>
        <w:rPr>
          <w:rFonts w:eastAsia="Times New Roman"/>
          <w:kern w:val="0"/>
          <w:lang w:eastAsia="ar-SA"/>
        </w:rPr>
        <w:t xml:space="preserve"> городского поселения </w:t>
      </w:r>
      <w:proofErr w:type="spellStart"/>
      <w:r>
        <w:rPr>
          <w:rFonts w:eastAsia="Times New Roman"/>
          <w:kern w:val="0"/>
          <w:lang w:eastAsia="ar-SA"/>
        </w:rPr>
        <w:t>Приозерского</w:t>
      </w:r>
      <w:proofErr w:type="spellEnd"/>
      <w:r>
        <w:rPr>
          <w:rFonts w:eastAsia="Times New Roman"/>
          <w:kern w:val="0"/>
          <w:lang w:eastAsia="ar-SA"/>
        </w:rPr>
        <w:t xml:space="preserve"> муниципального района Ленинградской области на 2023 год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>
        <w:rPr>
          <w:rFonts w:eastAsia="Times New Roman"/>
          <w:kern w:val="0"/>
        </w:rPr>
        <w:t>(далее – Программа профилактики) разработана в соответствии со</w:t>
      </w:r>
      <w:r>
        <w:rPr>
          <w:rFonts w:eastAsia="Times New Roman"/>
          <w:color w:val="0000FF"/>
          <w:kern w:val="0"/>
        </w:rPr>
        <w:t xml:space="preserve"> </w:t>
      </w:r>
      <w:r>
        <w:rPr>
          <w:rFonts w:eastAsia="Times New Roman"/>
          <w:color w:val="000000"/>
          <w:kern w:val="0"/>
        </w:rPr>
        <w:t xml:space="preserve">статьей </w:t>
      </w:r>
      <w:r>
        <w:rPr>
          <w:rFonts w:eastAsia="Calibri"/>
          <w:lang w:eastAsia="ar-SA"/>
        </w:rPr>
        <w:t xml:space="preserve"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proofErr w:type="spellStart"/>
      <w:r>
        <w:rPr>
          <w:rFonts w:eastAsia="Times New Roman"/>
          <w:color w:val="000000"/>
          <w:kern w:val="0"/>
          <w:shd w:val="clear" w:color="auto" w:fill="FFFFFF"/>
        </w:rPr>
        <w:t>Кузнечнинское</w:t>
      </w:r>
      <w:proofErr w:type="spellEnd"/>
      <w:r>
        <w:rPr>
          <w:rFonts w:eastAsia="Times New Roman"/>
          <w:color w:val="000000"/>
          <w:kern w:val="0"/>
          <w:shd w:val="clear" w:color="auto" w:fill="FFFFFF"/>
        </w:rPr>
        <w:t xml:space="preserve"> городское поселение муниципального образования </w:t>
      </w:r>
      <w:proofErr w:type="spellStart"/>
      <w:r>
        <w:rPr>
          <w:rFonts w:eastAsia="Times New Roman"/>
          <w:color w:val="000000"/>
          <w:kern w:val="0"/>
          <w:shd w:val="clear" w:color="auto" w:fill="FFFFFF"/>
        </w:rPr>
        <w:t>Приозерский</w:t>
      </w:r>
      <w:proofErr w:type="spellEnd"/>
      <w:r>
        <w:rPr>
          <w:rFonts w:eastAsia="Times New Roman"/>
          <w:color w:val="000000"/>
          <w:kern w:val="0"/>
          <w:shd w:val="clear" w:color="auto" w:fill="FFFFFF"/>
        </w:rPr>
        <w:t xml:space="preserve"> муниципальный район Ленинградской области от 30.09.2021г. № 116 «Об утверждении положения </w:t>
      </w:r>
      <w:r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proofErr w:type="spellStart"/>
      <w:r>
        <w:rPr>
          <w:bCs/>
          <w:kern w:val="28"/>
        </w:rPr>
        <w:lastRenderedPageBreak/>
        <w:t>Кузнечнинское</w:t>
      </w:r>
      <w:proofErr w:type="spellEnd"/>
      <w:r>
        <w:rPr>
          <w:bCs/>
          <w:kern w:val="28"/>
        </w:rPr>
        <w:t xml:space="preserve"> городское поселение муниципального образования </w:t>
      </w:r>
      <w:proofErr w:type="spellStart"/>
      <w:r>
        <w:rPr>
          <w:bCs/>
          <w:kern w:val="28"/>
        </w:rPr>
        <w:t>Приозерский</w:t>
      </w:r>
      <w:proofErr w:type="spellEnd"/>
      <w:r>
        <w:rPr>
          <w:bCs/>
          <w:kern w:val="28"/>
        </w:rPr>
        <w:t xml:space="preserve"> муниципальный район Ленинградской области»,</w:t>
      </w:r>
      <w:r>
        <w:t xml:space="preserve"> Уставом </w:t>
      </w:r>
      <w:proofErr w:type="spellStart"/>
      <w:r>
        <w:t>Кузнечнинского</w:t>
      </w:r>
      <w:proofErr w:type="spellEnd"/>
      <w:r>
        <w:t xml:space="preserve"> городского поселения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bCs/>
        </w:rPr>
        <w:t>муниципального контроля в сфере благоустройства</w:t>
      </w:r>
      <w:r>
        <w:rPr>
          <w:rFonts w:ascii="Calibri" w:eastAsia="Times New Roman" w:hAnsi="Calibri"/>
          <w:kern w:val="0"/>
        </w:rPr>
        <w:t xml:space="preserve"> </w:t>
      </w:r>
      <w:r>
        <w:rPr>
          <w:rFonts w:eastAsia="Calibri"/>
          <w:lang w:eastAsia="ar-SA"/>
        </w:rPr>
        <w:t xml:space="preserve">на территории </w:t>
      </w:r>
      <w:proofErr w:type="spellStart"/>
      <w:r>
        <w:rPr>
          <w:rFonts w:eastAsia="Calibri"/>
          <w:lang w:eastAsia="ar-SA"/>
        </w:rPr>
        <w:t>Кузнечнинского</w:t>
      </w:r>
      <w:proofErr w:type="spellEnd"/>
      <w:r>
        <w:rPr>
          <w:rFonts w:eastAsia="Calibri"/>
          <w:lang w:eastAsia="ar-SA"/>
        </w:rPr>
        <w:t xml:space="preserve"> городского поселения </w:t>
      </w:r>
      <w:proofErr w:type="spellStart"/>
      <w:r>
        <w:rPr>
          <w:rFonts w:eastAsia="Calibri"/>
          <w:lang w:eastAsia="ar-SA"/>
        </w:rPr>
        <w:t>Приозерского</w:t>
      </w:r>
      <w:proofErr w:type="spellEnd"/>
      <w:r>
        <w:rPr>
          <w:rFonts w:eastAsia="Calibri"/>
          <w:lang w:eastAsia="ar-SA"/>
        </w:rPr>
        <w:t xml:space="preserve"> муниципального района Ленинградской области </w:t>
      </w:r>
      <w:r>
        <w:rPr>
          <w:rFonts w:eastAsia="Times New Roman"/>
          <w:kern w:val="0"/>
        </w:rPr>
        <w:t>(далее - муниципальный контроль).</w:t>
      </w:r>
    </w:p>
    <w:p w:rsidR="00ED6CF1" w:rsidRDefault="00ED6CF1" w:rsidP="00ED6CF1">
      <w:pPr>
        <w:widowControl/>
        <w:jc w:val="both"/>
        <w:rPr>
          <w:rFonts w:eastAsia="Calibri"/>
          <w:lang w:eastAsia="ar-SA"/>
        </w:rPr>
      </w:pPr>
    </w:p>
    <w:bookmarkEnd w:id="0"/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ED6CF1" w:rsidRDefault="00ED6CF1" w:rsidP="00ED6CF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D6CF1" w:rsidRDefault="00ED6CF1" w:rsidP="00ED6CF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eastAsia="Times New Roman"/>
          <w:bCs/>
          <w:kern w:val="0"/>
        </w:rPr>
        <w:t xml:space="preserve"> </w:t>
      </w:r>
    </w:p>
    <w:p w:rsidR="00ED6CF1" w:rsidRDefault="00ED6CF1" w:rsidP="00ED6CF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D6CF1" w:rsidRDefault="00ED6CF1" w:rsidP="00ED6CF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D6CF1" w:rsidRDefault="00ED6CF1" w:rsidP="00ED6CF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ED6CF1" w:rsidRDefault="00ED6CF1" w:rsidP="00ED6CF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166"/>
        <w:gridCol w:w="1418"/>
        <w:gridCol w:w="2268"/>
      </w:tblGrid>
      <w:tr w:rsidR="00ED6CF1" w:rsidTr="00ED6C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  <w:r>
              <w:rPr>
                <w:rFonts w:eastAsia="Times New Roman"/>
                <w:iCs/>
                <w:kern w:val="0"/>
                <w:lang w:eastAsia="en-US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  <w:r>
              <w:rPr>
                <w:rFonts w:eastAsia="Times New Roman"/>
                <w:iCs/>
                <w:kern w:val="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  <w:r>
              <w:rPr>
                <w:rFonts w:eastAsia="Times New Roman"/>
                <w:iCs/>
                <w:kern w:val="0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  <w:r>
              <w:rPr>
                <w:rFonts w:eastAsia="Times New Roman"/>
                <w:iCs/>
                <w:kern w:val="0"/>
                <w:lang w:eastAsia="en-US"/>
              </w:rPr>
              <w:t>ответственное лицо за реализацию</w:t>
            </w:r>
          </w:p>
        </w:tc>
      </w:tr>
      <w:tr w:rsidR="00ED6CF1" w:rsidTr="00ED6CF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  <w:r>
              <w:rPr>
                <w:rFonts w:eastAsia="Times New Roman"/>
                <w:iCs/>
                <w:kern w:val="0"/>
                <w:lang w:eastAsia="en-US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  <w:r>
              <w:rPr>
                <w:rFonts w:eastAsia="Times New Roman"/>
                <w:iCs/>
                <w:kern w:val="0"/>
                <w:lang w:eastAsia="en-US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  <w:t xml:space="preserve">Специалист администрации  </w:t>
            </w:r>
            <w:proofErr w:type="spellStart"/>
            <w:r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  <w:t>Кузнечнинского</w:t>
            </w:r>
            <w:proofErr w:type="spellEnd"/>
            <w:r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  <w:t xml:space="preserve"> городского поселения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en-US"/>
              </w:rPr>
              <w:t>Приозерского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  <w:t xml:space="preserve"> ответственный за данный </w:t>
            </w:r>
            <w:r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  <w:lastRenderedPageBreak/>
              <w:t xml:space="preserve">муниципальный контроль  </w:t>
            </w:r>
          </w:p>
        </w:tc>
      </w:tr>
      <w:tr w:rsidR="00ED6CF1" w:rsidTr="00ED6CF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  <w:t xml:space="preserve">Размещение 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сведений, касающихся осуществления муниципального контроля на официальном сайте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городского поселения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Приозерского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в сети «Интернет» и средствах массовой информации: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2) сведений об изменениях, внесенных в нормативные правовые акты, регулирующих 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lastRenderedPageBreak/>
              <w:t>осуществление муниципального контроля, о сроках и порядке их вступления в силу;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3) </w:t>
            </w:r>
            <w:hyperlink r:id="rId10" w:history="1">
              <w:r>
                <w:rPr>
                  <w:rStyle w:val="a7"/>
                  <w:rFonts w:eastAsia="Times New Roman"/>
                  <w:kern w:val="0"/>
                  <w:sz w:val="22"/>
                  <w:szCs w:val="22"/>
                  <w:lang w:eastAsia="en-US"/>
                </w:rPr>
                <w:t>перечня</w:t>
              </w:r>
            </w:hyperlink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4) перечня объектов контроля;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5) исчерпывающий перечень сведений, которые могут запрашиваться контрольным органом у контролируемого лица;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425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7) программы профилактики рисков причинения вреда (ущерба) охраняемых законом ценностям;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8) докладов о муниципальном контроле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CF1" w:rsidRDefault="00ED6CF1">
            <w:pPr>
              <w:widowControl/>
              <w:suppressAutoHyphens w:val="0"/>
              <w:spacing w:line="276" w:lineRule="auto"/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CF1" w:rsidRDefault="00ED6CF1">
            <w:pPr>
              <w:widowControl/>
              <w:suppressAutoHyphens w:val="0"/>
              <w:spacing w:line="276" w:lineRule="auto"/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ED6CF1" w:rsidTr="00ED6CF1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  <w:bookmarkStart w:id="1" w:name="_GoBack" w:colFirst="2" w:colLast="3"/>
            <w:r>
              <w:rPr>
                <w:rFonts w:eastAsia="Times New Roman"/>
                <w:iCs/>
                <w:kern w:val="0"/>
                <w:lang w:eastAsia="en-US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  <w:r>
              <w:rPr>
                <w:rFonts w:eastAsia="Times New Roman"/>
                <w:iCs/>
                <w:kern w:val="0"/>
                <w:lang w:eastAsia="en-US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 w:rsidP="005C2BB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Специалист администрации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городского поселения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en-US"/>
              </w:rPr>
              <w:t>Приозерского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ответственный за данный муниципальный контроль  </w:t>
            </w:r>
          </w:p>
        </w:tc>
      </w:tr>
      <w:bookmarkEnd w:id="1"/>
      <w:tr w:rsidR="00ED6CF1" w:rsidTr="00ED6CF1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>
            <w:pPr>
              <w:widowControl/>
              <w:suppressAutoHyphens w:val="0"/>
              <w:spacing w:line="276" w:lineRule="auto"/>
              <w:rPr>
                <w:rFonts w:eastAsia="Times New Roman"/>
                <w:iCs/>
                <w:kern w:val="0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F1" w:rsidRDefault="00ED6CF1" w:rsidP="005C2BB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>
            <w:pPr>
              <w:widowControl/>
              <w:suppressAutoHyphens w:val="0"/>
              <w:spacing w:line="276" w:lineRule="auto"/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ED6CF1" w:rsidTr="00ED6CF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  <w:r>
              <w:rPr>
                <w:rFonts w:eastAsia="Times New Roman"/>
                <w:iCs/>
                <w:kern w:val="0"/>
                <w:lang w:eastAsia="en-US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  <w:t xml:space="preserve">При поступлении обращения от контролируемого лица 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 w:rsidP="005C2BB7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Специалист администрации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городского поселения</w:t>
            </w:r>
            <w:r>
              <w:rPr>
                <w:rFonts w:eastAsia="Calibri"/>
                <w:lang w:eastAsia="ar-SA"/>
              </w:rPr>
              <w:t xml:space="preserve">  </w:t>
            </w:r>
            <w:proofErr w:type="spellStart"/>
            <w:r>
              <w:rPr>
                <w:sz w:val="23"/>
                <w:szCs w:val="23"/>
                <w:lang w:eastAsia="en-US"/>
              </w:rPr>
              <w:t>Приозерского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ответственный за данный муниципальный контроль  </w:t>
            </w:r>
          </w:p>
        </w:tc>
      </w:tr>
      <w:tr w:rsidR="00ED6CF1" w:rsidTr="00ED6CF1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Cs/>
                <w:kern w:val="0"/>
                <w:lang w:eastAsia="en-US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Осуществляется должностным лицом уполномоченного органа: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по телефону;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посредством видео-конференц-связи; 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на личном приеме;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посредством письменного ответа;</w:t>
            </w:r>
          </w:p>
          <w:p w:rsidR="00ED6CF1" w:rsidRDefault="00ED6CF1" w:rsidP="005C2BB7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/>
              </w:rPr>
              <w:t>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F1" w:rsidRDefault="00ED6CF1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ED6CF1" w:rsidRDefault="00ED6CF1" w:rsidP="00ED6CF1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ED6CF1" w:rsidRDefault="00ED6CF1" w:rsidP="00ED6C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ED6CF1" w:rsidRDefault="00ED6CF1" w:rsidP="00ED6CF1">
      <w:pPr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D6CF1" w:rsidRDefault="00ED6CF1" w:rsidP="00ED6CF1">
      <w:pPr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D6CF1" w:rsidRDefault="00ED6CF1" w:rsidP="00ED6CF1">
      <w:pPr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ED6CF1" w:rsidRDefault="00ED6CF1" w:rsidP="00ED6CF1">
      <w:pPr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ED6CF1" w:rsidRDefault="00ED6CF1" w:rsidP="00ED6CF1">
      <w:pPr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D6CF1" w:rsidRDefault="00ED6CF1" w:rsidP="00ED6CF1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ED6CF1" w:rsidRDefault="00ED6CF1" w:rsidP="00ED6CF1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D6CF1" w:rsidRDefault="00ED6CF1" w:rsidP="00ED6CF1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ED6CF1" w:rsidTr="00ED6CF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Величина</w:t>
            </w:r>
          </w:p>
        </w:tc>
      </w:tr>
      <w:tr w:rsidR="00ED6CF1" w:rsidTr="00ED6C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>
              <w:rPr>
                <w:rFonts w:eastAsia="Times New Roman"/>
                <w:kern w:val="0"/>
                <w:lang w:eastAsia="en-US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  <w:lang w:eastAsia="en-US"/>
              </w:rPr>
              <w:t xml:space="preserve"> городского поселения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en-US"/>
              </w:rPr>
              <w:t>Приозерского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rFonts w:eastAsia="Times New Roman"/>
                <w:kern w:val="0"/>
                <w:lang w:eastAsia="en-US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100%</w:t>
            </w:r>
          </w:p>
        </w:tc>
      </w:tr>
      <w:tr w:rsidR="00ED6CF1" w:rsidTr="00ED6CF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100% от числа обратившихся</w:t>
            </w:r>
          </w:p>
        </w:tc>
      </w:tr>
      <w:tr w:rsidR="00ED6CF1" w:rsidTr="00ED6CF1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F1" w:rsidRDefault="00ED6CF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Не менее 2 мероприятий, проведенных контрольным (надзорным органом)</w:t>
            </w:r>
          </w:p>
        </w:tc>
      </w:tr>
    </w:tbl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sectPr w:rsidR="00CF1809" w:rsidRPr="00D87D93" w:rsidSect="00ED6CF1">
      <w:headerReference w:type="default" r:id="rId11"/>
      <w:pgSz w:w="11906" w:h="16838"/>
      <w:pgMar w:top="426" w:right="850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54" w:rsidRDefault="00443B54" w:rsidP="002D1CA5">
      <w:r>
        <w:separator/>
      </w:r>
    </w:p>
  </w:endnote>
  <w:endnote w:type="continuationSeparator" w:id="0">
    <w:p w:rsidR="00443B54" w:rsidRDefault="00443B54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54" w:rsidRDefault="00443B54" w:rsidP="002D1CA5">
      <w:r>
        <w:separator/>
      </w:r>
    </w:p>
  </w:footnote>
  <w:footnote w:type="continuationSeparator" w:id="0">
    <w:p w:rsidR="00443B54" w:rsidRDefault="00443B54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B6B7C"/>
    <w:rsid w:val="003E3C83"/>
    <w:rsid w:val="003F2157"/>
    <w:rsid w:val="00405543"/>
    <w:rsid w:val="004432F6"/>
    <w:rsid w:val="00443B54"/>
    <w:rsid w:val="00461FA2"/>
    <w:rsid w:val="00466DD2"/>
    <w:rsid w:val="00486EAC"/>
    <w:rsid w:val="004C4379"/>
    <w:rsid w:val="00523F87"/>
    <w:rsid w:val="00524DA2"/>
    <w:rsid w:val="00543270"/>
    <w:rsid w:val="005553BF"/>
    <w:rsid w:val="005614E2"/>
    <w:rsid w:val="00573433"/>
    <w:rsid w:val="00591BD5"/>
    <w:rsid w:val="005A66A8"/>
    <w:rsid w:val="005B1587"/>
    <w:rsid w:val="005C2BB7"/>
    <w:rsid w:val="005E4A86"/>
    <w:rsid w:val="00653964"/>
    <w:rsid w:val="00660BCE"/>
    <w:rsid w:val="006C3A16"/>
    <w:rsid w:val="006F622A"/>
    <w:rsid w:val="00706468"/>
    <w:rsid w:val="007077A1"/>
    <w:rsid w:val="00734B7E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50915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A3355"/>
    <w:rsid w:val="00AB457C"/>
    <w:rsid w:val="00AF2F94"/>
    <w:rsid w:val="00B1242F"/>
    <w:rsid w:val="00B13894"/>
    <w:rsid w:val="00B47E86"/>
    <w:rsid w:val="00BA32AE"/>
    <w:rsid w:val="00C01AE0"/>
    <w:rsid w:val="00C11F92"/>
    <w:rsid w:val="00C50A9D"/>
    <w:rsid w:val="00C534EF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802AC"/>
    <w:rsid w:val="00E94086"/>
    <w:rsid w:val="00E96F00"/>
    <w:rsid w:val="00EA2433"/>
    <w:rsid w:val="00EC76F3"/>
    <w:rsid w:val="00ED6CF1"/>
    <w:rsid w:val="00F120D2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8EE2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6B81-22F4-4E6F-B47B-8C97B319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5</cp:revision>
  <cp:lastPrinted>2022-01-18T13:58:00Z</cp:lastPrinted>
  <dcterms:created xsi:type="dcterms:W3CDTF">2022-01-18T13:59:00Z</dcterms:created>
  <dcterms:modified xsi:type="dcterms:W3CDTF">2023-11-29T11:56:00Z</dcterms:modified>
</cp:coreProperties>
</file>