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E4" w:rsidRPr="00B049E4" w:rsidRDefault="00B049E4" w:rsidP="00B049E4">
      <w:pPr>
        <w:tabs>
          <w:tab w:val="left" w:pos="9003"/>
        </w:tabs>
      </w:pPr>
      <w:r w:rsidRPr="00B049E4">
        <w:tab/>
      </w:r>
    </w:p>
    <w:p w:rsidR="00B049E4" w:rsidRPr="00B049E4" w:rsidRDefault="00B049E4" w:rsidP="00B049E4">
      <w:pPr>
        <w:jc w:val="center"/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7564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E4" w:rsidRPr="00B049E4" w:rsidRDefault="00B049E4" w:rsidP="00B049E4">
      <w:pPr>
        <w:jc w:val="center"/>
      </w:pPr>
    </w:p>
    <w:p w:rsidR="00B049E4" w:rsidRPr="001A0F81" w:rsidRDefault="00B049E4" w:rsidP="00B049E4">
      <w:pPr>
        <w:jc w:val="center"/>
        <w:rPr>
          <w:bCs/>
          <w:sz w:val="28"/>
          <w:szCs w:val="28"/>
        </w:rPr>
      </w:pPr>
      <w:r w:rsidRPr="001A0F81">
        <w:rPr>
          <w:bCs/>
          <w:sz w:val="28"/>
          <w:szCs w:val="28"/>
        </w:rPr>
        <w:t xml:space="preserve">Администрация муниципального образования </w:t>
      </w:r>
    </w:p>
    <w:p w:rsidR="00B049E4" w:rsidRPr="001A0F81" w:rsidRDefault="00B049E4" w:rsidP="00B049E4">
      <w:pPr>
        <w:jc w:val="center"/>
        <w:rPr>
          <w:bCs/>
          <w:sz w:val="28"/>
          <w:szCs w:val="28"/>
        </w:rPr>
      </w:pPr>
      <w:r w:rsidRPr="001A0F81">
        <w:rPr>
          <w:bCs/>
          <w:sz w:val="28"/>
          <w:szCs w:val="28"/>
        </w:rPr>
        <w:t>Кузнечнинское городское поселение муниципального образования</w:t>
      </w:r>
    </w:p>
    <w:p w:rsidR="00B049E4" w:rsidRPr="001A0F81" w:rsidRDefault="00B049E4" w:rsidP="00B049E4">
      <w:pPr>
        <w:jc w:val="center"/>
        <w:rPr>
          <w:bCs/>
          <w:sz w:val="28"/>
          <w:szCs w:val="28"/>
        </w:rPr>
      </w:pPr>
      <w:r w:rsidRPr="001A0F81">
        <w:rPr>
          <w:bCs/>
          <w:sz w:val="28"/>
          <w:szCs w:val="28"/>
        </w:rPr>
        <w:t>Приозерский муниципальный район Ленинградской области</w:t>
      </w:r>
    </w:p>
    <w:p w:rsidR="00B049E4" w:rsidRPr="00B049E4" w:rsidRDefault="00B049E4" w:rsidP="00B049E4">
      <w:pPr>
        <w:jc w:val="center"/>
      </w:pPr>
    </w:p>
    <w:p w:rsidR="00B049E4" w:rsidRPr="00B049E4" w:rsidRDefault="00B049E4" w:rsidP="00B049E4">
      <w:pPr>
        <w:jc w:val="center"/>
        <w:rPr>
          <w:b/>
          <w:bCs/>
          <w:sz w:val="28"/>
          <w:szCs w:val="28"/>
        </w:rPr>
      </w:pPr>
      <w:r w:rsidRPr="00B049E4">
        <w:rPr>
          <w:b/>
          <w:bCs/>
          <w:sz w:val="28"/>
          <w:szCs w:val="28"/>
        </w:rPr>
        <w:t>П О С Т А Н О В Л Е Н И Е</w:t>
      </w:r>
    </w:p>
    <w:p w:rsidR="00B049E4" w:rsidRPr="00B049E4" w:rsidRDefault="00B049E4" w:rsidP="00B049E4">
      <w:pPr>
        <w:jc w:val="both"/>
      </w:pPr>
    </w:p>
    <w:p w:rsidR="00B049E4" w:rsidRPr="00B049E4" w:rsidRDefault="00B049E4" w:rsidP="00B049E4">
      <w:pPr>
        <w:jc w:val="both"/>
      </w:pPr>
    </w:p>
    <w:p w:rsidR="00B049E4" w:rsidRPr="00B049E4" w:rsidRDefault="00B049E4" w:rsidP="00B049E4">
      <w:pPr>
        <w:tabs>
          <w:tab w:val="left" w:pos="3969"/>
        </w:tabs>
        <w:jc w:val="both"/>
        <w:rPr>
          <w:b/>
        </w:rPr>
      </w:pPr>
      <w:proofErr w:type="gramStart"/>
      <w:r w:rsidRPr="00B049E4">
        <w:rPr>
          <w:b/>
        </w:rPr>
        <w:t>от  «</w:t>
      </w:r>
      <w:proofErr w:type="gramEnd"/>
      <w:r w:rsidR="001A0F81">
        <w:rPr>
          <w:b/>
        </w:rPr>
        <w:t xml:space="preserve"> </w:t>
      </w:r>
      <w:r>
        <w:rPr>
          <w:b/>
        </w:rPr>
        <w:t>2</w:t>
      </w:r>
      <w:r w:rsidR="00D02231">
        <w:rPr>
          <w:b/>
        </w:rPr>
        <w:t>6</w:t>
      </w:r>
      <w:r w:rsidR="001A0F81">
        <w:rPr>
          <w:b/>
        </w:rPr>
        <w:t xml:space="preserve"> </w:t>
      </w:r>
      <w:r w:rsidRPr="00B049E4">
        <w:rPr>
          <w:b/>
        </w:rPr>
        <w:t xml:space="preserve">»  </w:t>
      </w:r>
      <w:r>
        <w:rPr>
          <w:b/>
        </w:rPr>
        <w:t>мая</w:t>
      </w:r>
      <w:r w:rsidRPr="00B049E4">
        <w:rPr>
          <w:b/>
        </w:rPr>
        <w:t xml:space="preserve">  20</w:t>
      </w:r>
      <w:r>
        <w:rPr>
          <w:b/>
        </w:rPr>
        <w:t>21</w:t>
      </w:r>
      <w:r w:rsidRPr="00B049E4">
        <w:rPr>
          <w:b/>
        </w:rPr>
        <w:t xml:space="preserve">   года   </w:t>
      </w:r>
      <w:r w:rsidRPr="001A0F81">
        <w:rPr>
          <w:b/>
          <w:u w:val="single"/>
        </w:rPr>
        <w:t>№</w:t>
      </w:r>
      <w:r w:rsidR="001A0F81" w:rsidRPr="001A0F81">
        <w:rPr>
          <w:b/>
          <w:u w:val="single"/>
        </w:rPr>
        <w:t xml:space="preserve"> 70 .</w:t>
      </w:r>
      <w:r w:rsidRPr="00B049E4">
        <w:rPr>
          <w:b/>
        </w:rPr>
        <w:t xml:space="preserve">    </w:t>
      </w:r>
    </w:p>
    <w:p w:rsidR="00B049E4" w:rsidRPr="00B049E4" w:rsidRDefault="00B049E4" w:rsidP="00B049E4">
      <w:pPr>
        <w:tabs>
          <w:tab w:val="left" w:pos="3969"/>
        </w:tabs>
        <w:jc w:val="both"/>
        <w:rPr>
          <w:sz w:val="28"/>
          <w:szCs w:val="28"/>
        </w:rPr>
      </w:pPr>
      <w:r w:rsidRPr="00B049E4">
        <w:rPr>
          <w:sz w:val="28"/>
          <w:szCs w:val="28"/>
        </w:rPr>
        <w:t xml:space="preserve"> </w:t>
      </w:r>
    </w:p>
    <w:p w:rsidR="00D02231" w:rsidRDefault="00B049E4" w:rsidP="00B049E4">
      <w:pPr>
        <w:spacing w:line="240" w:lineRule="exact"/>
        <w:rPr>
          <w:bCs/>
          <w:color w:val="000000"/>
        </w:rPr>
      </w:pPr>
      <w:r w:rsidRPr="00B049E4">
        <w:rPr>
          <w:bCs/>
          <w:color w:val="000000"/>
        </w:rPr>
        <w:t>Об утверждении Положения о</w:t>
      </w:r>
      <w:r>
        <w:rPr>
          <w:bCs/>
          <w:color w:val="000000"/>
        </w:rPr>
        <w:t xml:space="preserve"> </w:t>
      </w:r>
      <w:r w:rsidR="00D02231">
        <w:rPr>
          <w:bCs/>
          <w:color w:val="000000"/>
        </w:rPr>
        <w:t xml:space="preserve">порядке </w:t>
      </w:r>
    </w:p>
    <w:p w:rsidR="00B049E4" w:rsidRPr="00D02231" w:rsidRDefault="00B049E4" w:rsidP="00B049E4">
      <w:pPr>
        <w:spacing w:line="240" w:lineRule="exact"/>
        <w:rPr>
          <w:bCs/>
          <w:color w:val="000000"/>
        </w:rPr>
      </w:pPr>
      <w:r w:rsidRPr="00B049E4">
        <w:rPr>
          <w:bCs/>
          <w:color w:val="000000"/>
        </w:rPr>
        <w:t>согласовани</w:t>
      </w:r>
      <w:r w:rsidR="00D02231">
        <w:rPr>
          <w:bCs/>
          <w:color w:val="000000"/>
        </w:rPr>
        <w:t>я</w:t>
      </w:r>
      <w:r w:rsidRPr="00B049E4">
        <w:rPr>
          <w:bCs/>
          <w:color w:val="000000"/>
        </w:rPr>
        <w:t xml:space="preserve"> и утверждени</w:t>
      </w:r>
      <w:r w:rsidR="00D02231">
        <w:rPr>
          <w:bCs/>
          <w:color w:val="000000"/>
        </w:rPr>
        <w:t>я</w:t>
      </w:r>
      <w:r w:rsidRPr="00B049E4">
        <w:rPr>
          <w:bCs/>
          <w:color w:val="000000"/>
        </w:rPr>
        <w:t xml:space="preserve"> уставов казачьих обществ</w:t>
      </w:r>
      <w:r w:rsidRPr="00B049E4">
        <w:t xml:space="preserve"> </w:t>
      </w:r>
    </w:p>
    <w:p w:rsidR="00B049E4" w:rsidRDefault="00B049E4" w:rsidP="00B049E4">
      <w:pPr>
        <w:spacing w:line="240" w:lineRule="exact"/>
        <w:rPr>
          <w:bCs/>
          <w:color w:val="000000"/>
        </w:rPr>
      </w:pPr>
      <w:r w:rsidRPr="00B049E4">
        <w:rPr>
          <w:bCs/>
          <w:color w:val="000000"/>
        </w:rPr>
        <w:t>на территории</w:t>
      </w:r>
      <w:r>
        <w:rPr>
          <w:bCs/>
          <w:color w:val="000000"/>
        </w:rPr>
        <w:t xml:space="preserve"> муниципального образования</w:t>
      </w:r>
      <w:r w:rsidRPr="00B049E4">
        <w:rPr>
          <w:bCs/>
          <w:color w:val="000000"/>
        </w:rPr>
        <w:t xml:space="preserve"> </w:t>
      </w:r>
    </w:p>
    <w:p w:rsidR="00B049E4" w:rsidRPr="00B049E4" w:rsidRDefault="00B049E4" w:rsidP="00B049E4">
      <w:pPr>
        <w:spacing w:line="240" w:lineRule="exact"/>
        <w:rPr>
          <w:bCs/>
          <w:color w:val="000000"/>
        </w:rPr>
      </w:pPr>
      <w:r w:rsidRPr="00B049E4">
        <w:rPr>
          <w:bCs/>
          <w:color w:val="000000"/>
        </w:rPr>
        <w:t xml:space="preserve">Кузнечнинское городское поселение </w:t>
      </w:r>
    </w:p>
    <w:p w:rsidR="00B049E4" w:rsidRDefault="00B049E4" w:rsidP="00B049E4">
      <w:pPr>
        <w:contextualSpacing/>
        <w:jc w:val="both"/>
        <w:rPr>
          <w:sz w:val="28"/>
          <w:szCs w:val="28"/>
        </w:rPr>
      </w:pPr>
    </w:p>
    <w:p w:rsidR="00B049E4" w:rsidRPr="00B049E4" w:rsidRDefault="00B049E4" w:rsidP="00B049E4">
      <w:pPr>
        <w:contextualSpacing/>
        <w:jc w:val="both"/>
        <w:rPr>
          <w:sz w:val="28"/>
          <w:szCs w:val="28"/>
        </w:rPr>
      </w:pPr>
    </w:p>
    <w:p w:rsidR="00D02231" w:rsidRPr="00B049E4" w:rsidRDefault="00D02231" w:rsidP="001A0F81">
      <w:pPr>
        <w:spacing w:line="276" w:lineRule="auto"/>
        <w:ind w:firstLine="708"/>
        <w:jc w:val="both"/>
      </w:pPr>
      <w:r w:rsidRPr="00D02231">
        <w:rPr>
          <w:rFonts w:eastAsiaTheme="minorHAnsi"/>
          <w:lang w:eastAsia="en-US"/>
        </w:rPr>
        <w:t>В соответствии с федеральными законами от 6 октября 2003 года № 131-ФЭ «Об общих принципах организации местного самоуправления в Российской Федерации», от 5 декабря 2005 года № 154-ФЗ «О государственной службе российского казачества», пунктами 3.2-3.5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года № 45 «Об утверждении</w:t>
      </w:r>
      <w:r>
        <w:rPr>
          <w:rFonts w:eastAsiaTheme="minorHAnsi"/>
          <w:lang w:eastAsia="en-US"/>
        </w:rPr>
        <w:t xml:space="preserve"> </w:t>
      </w:r>
      <w:r w:rsidRPr="00D02231">
        <w:rPr>
          <w:rFonts w:eastAsiaTheme="minorHAnsi"/>
          <w:lang w:eastAsia="en-US"/>
        </w:rPr>
        <w:t xml:space="preserve">Типового положения о согласовании и утверждении уставов казачьих </w:t>
      </w:r>
      <w:r>
        <w:rPr>
          <w:rFonts w:eastAsiaTheme="minorHAnsi"/>
          <w:lang w:eastAsia="en-US"/>
        </w:rPr>
        <w:t xml:space="preserve">обществ», </w:t>
      </w:r>
      <w:r w:rsidRPr="001A0F81">
        <w:rPr>
          <w:rFonts w:eastAsiaTheme="minorHAnsi"/>
          <w:lang w:eastAsia="en-US"/>
        </w:rPr>
        <w:t>Устав</w:t>
      </w:r>
      <w:r w:rsidR="001A0F81" w:rsidRPr="001A0F81">
        <w:rPr>
          <w:rFonts w:eastAsiaTheme="minorHAnsi"/>
          <w:lang w:eastAsia="en-US"/>
        </w:rPr>
        <w:t>ом</w:t>
      </w:r>
      <w:r w:rsidRPr="001A0F81">
        <w:rPr>
          <w:rFonts w:eastAsiaTheme="minorHAnsi"/>
          <w:lang w:eastAsia="en-US"/>
        </w:rPr>
        <w:t xml:space="preserve"> муниципального образования </w:t>
      </w:r>
      <w:r w:rsidRPr="00D02231">
        <w:rPr>
          <w:rFonts w:eastAsiaTheme="minorHAnsi"/>
          <w:lang w:eastAsia="en-US"/>
        </w:rPr>
        <w:t xml:space="preserve">Кузнечнинское городское поселение, </w:t>
      </w:r>
      <w:r w:rsidRPr="00D02231">
        <w:t>администрация 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B049E4">
        <w:t xml:space="preserve"> </w:t>
      </w:r>
    </w:p>
    <w:p w:rsidR="00D02231" w:rsidRPr="00D02231" w:rsidRDefault="00D02231" w:rsidP="00B049E4">
      <w:pPr>
        <w:spacing w:line="276" w:lineRule="auto"/>
        <w:jc w:val="both"/>
        <w:rPr>
          <w:sz w:val="16"/>
          <w:szCs w:val="16"/>
        </w:rPr>
      </w:pPr>
    </w:p>
    <w:p w:rsidR="00B049E4" w:rsidRPr="00B049E4" w:rsidRDefault="00B049E4" w:rsidP="00B049E4">
      <w:pPr>
        <w:spacing w:line="276" w:lineRule="auto"/>
        <w:jc w:val="both"/>
      </w:pPr>
      <w:r w:rsidRPr="00B049E4">
        <w:t>ПОСТАНОВЛЯЕТ:</w:t>
      </w:r>
    </w:p>
    <w:p w:rsidR="00B049E4" w:rsidRPr="00D02231" w:rsidRDefault="00B049E4" w:rsidP="00B049E4">
      <w:pPr>
        <w:spacing w:line="276" w:lineRule="auto"/>
        <w:jc w:val="both"/>
        <w:rPr>
          <w:sz w:val="16"/>
          <w:szCs w:val="16"/>
        </w:rPr>
      </w:pPr>
    </w:p>
    <w:p w:rsidR="00B049E4" w:rsidRPr="00B049E4" w:rsidRDefault="001A0F81" w:rsidP="00B049E4">
      <w:pPr>
        <w:tabs>
          <w:tab w:val="left" w:pos="900"/>
        </w:tabs>
        <w:spacing w:line="276" w:lineRule="auto"/>
        <w:jc w:val="both"/>
        <w:rPr>
          <w:color w:val="000000"/>
        </w:rPr>
      </w:pPr>
      <w:r>
        <w:rPr>
          <w:rFonts w:eastAsia="Arial"/>
        </w:rPr>
        <w:tab/>
      </w:r>
      <w:r w:rsidR="00B049E4" w:rsidRPr="00B049E4">
        <w:rPr>
          <w:rFonts w:eastAsia="Arial"/>
        </w:rPr>
        <w:t xml:space="preserve">1. </w:t>
      </w:r>
      <w:r w:rsidR="00B049E4" w:rsidRPr="00B049E4">
        <w:rPr>
          <w:color w:val="000000"/>
        </w:rPr>
        <w:t xml:space="preserve">Утвердить прилагаемое Положение о </w:t>
      </w:r>
      <w:r w:rsidR="00D02231">
        <w:rPr>
          <w:color w:val="000000"/>
        </w:rPr>
        <w:t xml:space="preserve">порядке </w:t>
      </w:r>
      <w:r w:rsidR="00B049E4">
        <w:rPr>
          <w:color w:val="000000"/>
        </w:rPr>
        <w:t>согласовани</w:t>
      </w:r>
      <w:r w:rsidR="00D02231">
        <w:rPr>
          <w:color w:val="000000"/>
        </w:rPr>
        <w:t>я</w:t>
      </w:r>
      <w:r w:rsidR="00B049E4">
        <w:rPr>
          <w:color w:val="000000"/>
        </w:rPr>
        <w:t xml:space="preserve"> </w:t>
      </w:r>
      <w:r w:rsidR="00B049E4" w:rsidRPr="00B049E4">
        <w:rPr>
          <w:color w:val="000000"/>
        </w:rPr>
        <w:t>и утверждени</w:t>
      </w:r>
      <w:r w:rsidR="00D02231">
        <w:rPr>
          <w:color w:val="000000"/>
        </w:rPr>
        <w:t xml:space="preserve">я </w:t>
      </w:r>
      <w:r w:rsidR="00B049E4" w:rsidRPr="00B049E4">
        <w:rPr>
          <w:color w:val="000000"/>
        </w:rPr>
        <w:t>уставов казачьих обществ на территории</w:t>
      </w:r>
      <w:r w:rsidR="00B049E4">
        <w:rPr>
          <w:color w:val="000000"/>
        </w:rPr>
        <w:t xml:space="preserve"> </w:t>
      </w:r>
      <w:proofErr w:type="spellStart"/>
      <w:r w:rsidR="00B049E4" w:rsidRPr="00B049E4">
        <w:rPr>
          <w:color w:val="000000"/>
        </w:rPr>
        <w:t>Куз</w:t>
      </w:r>
      <w:r w:rsidR="00B049E4">
        <w:rPr>
          <w:color w:val="000000"/>
        </w:rPr>
        <w:t>нечнинского</w:t>
      </w:r>
      <w:proofErr w:type="spellEnd"/>
      <w:r w:rsidR="00B049E4">
        <w:rPr>
          <w:color w:val="000000"/>
        </w:rPr>
        <w:t xml:space="preserve"> городского поселения</w:t>
      </w:r>
      <w:r w:rsidR="00D02231">
        <w:rPr>
          <w:color w:val="000000"/>
        </w:rPr>
        <w:t xml:space="preserve"> (Приложение)</w:t>
      </w:r>
      <w:r w:rsidR="00B049E4" w:rsidRPr="00B049E4">
        <w:rPr>
          <w:color w:val="000000"/>
        </w:rPr>
        <w:t>.</w:t>
      </w:r>
    </w:p>
    <w:p w:rsidR="00D02231" w:rsidRPr="00D02231" w:rsidRDefault="001A0F81" w:rsidP="001A0F81">
      <w:pPr>
        <w:ind w:firstLine="708"/>
        <w:contextualSpacing/>
        <w:jc w:val="both"/>
        <w:rPr>
          <w:rFonts w:eastAsiaTheme="minorHAnsi"/>
          <w:lang w:eastAsia="en-US"/>
        </w:rPr>
      </w:pPr>
      <w:r>
        <w:t xml:space="preserve">   </w:t>
      </w:r>
      <w:r w:rsidR="00B049E4" w:rsidRPr="00B049E4">
        <w:t xml:space="preserve">2. </w:t>
      </w:r>
      <w:r w:rsidR="00D02231" w:rsidRPr="00D02231">
        <w:rPr>
          <w:rFonts w:eastAsiaTheme="minorHAnsi"/>
          <w:lang w:eastAsia="en-US"/>
        </w:rPr>
        <w:t>Контроль за организацией работы по согласованию и утверждению уставов казачьих обществ возложить на заместителя главы администрации муниципального образования Кузнечнинское городское поселение С.Н. Семенову.</w:t>
      </w:r>
    </w:p>
    <w:p w:rsidR="00B049E4" w:rsidRPr="00B049E4" w:rsidRDefault="001A0F81" w:rsidP="00B049E4">
      <w:pPr>
        <w:tabs>
          <w:tab w:val="left" w:pos="900"/>
        </w:tabs>
        <w:spacing w:line="276" w:lineRule="auto"/>
        <w:jc w:val="both"/>
      </w:pPr>
      <w:r>
        <w:tab/>
      </w:r>
      <w:r w:rsidR="00D02231">
        <w:t xml:space="preserve">3. </w:t>
      </w:r>
      <w:r w:rsidR="00B049E4" w:rsidRPr="00B049E4">
        <w:t xml:space="preserve">Постановление вступает в силу со дня его подписания и подлежит размещению на официальном сайте </w:t>
      </w:r>
      <w:bookmarkStart w:id="0" w:name="_GoBack"/>
      <w:bookmarkEnd w:id="0"/>
      <w:r w:rsidR="00B049E4" w:rsidRPr="00B049E4">
        <w:t xml:space="preserve">администрации МО Кузнечнинское городское поселение МО Приозерский муниципальный район Ленинградской области </w:t>
      </w:r>
      <w:proofErr w:type="spellStart"/>
      <w:r w:rsidR="00B049E4" w:rsidRPr="00B049E4">
        <w:rPr>
          <w:b/>
        </w:rPr>
        <w:t>www</w:t>
      </w:r>
      <w:proofErr w:type="spellEnd"/>
      <w:r w:rsidR="00B049E4" w:rsidRPr="00B049E4">
        <w:rPr>
          <w:b/>
        </w:rPr>
        <w:t>. kuznechnoe.lenobl.ru.</w:t>
      </w:r>
      <w:r w:rsidR="00B049E4" w:rsidRPr="00B049E4">
        <w:t xml:space="preserve"> </w:t>
      </w:r>
    </w:p>
    <w:p w:rsidR="00B049E4" w:rsidRPr="00B049E4" w:rsidRDefault="001A0F81" w:rsidP="00B049E4">
      <w:pPr>
        <w:tabs>
          <w:tab w:val="left" w:pos="900"/>
        </w:tabs>
        <w:spacing w:line="276" w:lineRule="auto"/>
        <w:jc w:val="both"/>
      </w:pPr>
      <w:r>
        <w:tab/>
      </w:r>
      <w:r w:rsidR="00D02231">
        <w:t>4</w:t>
      </w:r>
      <w:r w:rsidR="00B049E4" w:rsidRPr="00B049E4">
        <w:t xml:space="preserve">. Контроль за исполнением постановления возложить на заместителя главы администрации </w:t>
      </w:r>
      <w:r w:rsidR="00B049E4">
        <w:t>Семенову С.В.</w:t>
      </w:r>
    </w:p>
    <w:p w:rsidR="00B049E4" w:rsidRPr="00B049E4" w:rsidRDefault="00B049E4" w:rsidP="00B049E4">
      <w:pPr>
        <w:jc w:val="both"/>
      </w:pPr>
    </w:p>
    <w:p w:rsidR="00B049E4" w:rsidRPr="00B049E4" w:rsidRDefault="00B049E4" w:rsidP="00B049E4">
      <w:pPr>
        <w:jc w:val="both"/>
      </w:pPr>
    </w:p>
    <w:p w:rsidR="00B049E4" w:rsidRPr="00B049E4" w:rsidRDefault="00B049E4" w:rsidP="00B049E4">
      <w:pPr>
        <w:jc w:val="both"/>
      </w:pPr>
    </w:p>
    <w:p w:rsidR="00B049E4" w:rsidRPr="00B049E4" w:rsidRDefault="00B049E4" w:rsidP="00D02231">
      <w:pPr>
        <w:ind w:firstLine="709"/>
        <w:jc w:val="both"/>
      </w:pPr>
      <w:r w:rsidRPr="00B049E4">
        <w:t xml:space="preserve">Глава администрации                   </w:t>
      </w:r>
      <w:r w:rsidR="00D02231">
        <w:t xml:space="preserve">                            </w:t>
      </w:r>
      <w:r w:rsidRPr="00B049E4">
        <w:t xml:space="preserve">  </w:t>
      </w:r>
      <w:r>
        <w:t xml:space="preserve">Н.Н. </w:t>
      </w:r>
      <w:proofErr w:type="spellStart"/>
      <w:r>
        <w:t>Становова</w:t>
      </w:r>
      <w:proofErr w:type="spellEnd"/>
    </w:p>
    <w:p w:rsidR="00B049E4" w:rsidRPr="00B049E4" w:rsidRDefault="00B049E4" w:rsidP="00B049E4">
      <w:pPr>
        <w:jc w:val="both"/>
      </w:pPr>
    </w:p>
    <w:p w:rsidR="00B049E4" w:rsidRPr="00B049E4" w:rsidRDefault="00B049E4" w:rsidP="00B049E4">
      <w:pPr>
        <w:jc w:val="both"/>
        <w:rPr>
          <w:sz w:val="14"/>
          <w:szCs w:val="14"/>
        </w:rPr>
      </w:pPr>
    </w:p>
    <w:p w:rsidR="00B049E4" w:rsidRPr="00B049E4" w:rsidRDefault="00B049E4" w:rsidP="00B049E4">
      <w:pPr>
        <w:jc w:val="both"/>
        <w:rPr>
          <w:sz w:val="14"/>
          <w:szCs w:val="14"/>
        </w:rPr>
      </w:pPr>
    </w:p>
    <w:p w:rsidR="00B049E4" w:rsidRPr="00B049E4" w:rsidRDefault="00B049E4" w:rsidP="00B049E4">
      <w:pPr>
        <w:jc w:val="both"/>
        <w:rPr>
          <w:sz w:val="14"/>
          <w:szCs w:val="14"/>
        </w:rPr>
      </w:pPr>
      <w:r w:rsidRPr="00B049E4">
        <w:rPr>
          <w:sz w:val="14"/>
          <w:szCs w:val="14"/>
        </w:rPr>
        <w:t>Исп. Титова Е.А. 98-242</w:t>
      </w:r>
    </w:p>
    <w:p w:rsidR="00B049E4" w:rsidRDefault="00B049E4" w:rsidP="00B049E4">
      <w:pPr>
        <w:widowControl w:val="0"/>
        <w:autoSpaceDE w:val="0"/>
        <w:rPr>
          <w:caps/>
          <w:highlight w:val="yellow"/>
        </w:rPr>
      </w:pPr>
      <w:r w:rsidRPr="00B049E4">
        <w:rPr>
          <w:sz w:val="14"/>
          <w:szCs w:val="14"/>
        </w:rPr>
        <w:t>Разослано: дело-2, ГОиЧС-1.</w:t>
      </w:r>
    </w:p>
    <w:p w:rsidR="00B049E4" w:rsidRDefault="00B049E4" w:rsidP="002B7A94">
      <w:pPr>
        <w:widowControl w:val="0"/>
        <w:autoSpaceDE w:val="0"/>
        <w:jc w:val="right"/>
        <w:rPr>
          <w:caps/>
          <w:highlight w:val="yellow"/>
        </w:rPr>
      </w:pPr>
    </w:p>
    <w:p w:rsidR="00B049E4" w:rsidRDefault="00B049E4" w:rsidP="002B7A94">
      <w:pPr>
        <w:widowControl w:val="0"/>
        <w:autoSpaceDE w:val="0"/>
        <w:jc w:val="right"/>
        <w:rPr>
          <w:caps/>
          <w:highlight w:val="yellow"/>
        </w:rPr>
      </w:pPr>
    </w:p>
    <w:p w:rsidR="002B7A94" w:rsidRPr="001A0F81" w:rsidRDefault="002B7A94" w:rsidP="002B7A94">
      <w:pPr>
        <w:widowControl w:val="0"/>
        <w:autoSpaceDE w:val="0"/>
        <w:jc w:val="right"/>
        <w:rPr>
          <w:caps/>
        </w:rPr>
      </w:pPr>
      <w:r w:rsidRPr="001A0F81">
        <w:rPr>
          <w:caps/>
        </w:rPr>
        <w:lastRenderedPageBreak/>
        <w:t>УтвержденО</w:t>
      </w:r>
    </w:p>
    <w:p w:rsidR="002B7A94" w:rsidRPr="001A0F81" w:rsidRDefault="002B7A94" w:rsidP="002B7A94">
      <w:pPr>
        <w:jc w:val="right"/>
      </w:pPr>
      <w:r w:rsidRPr="001A0F81">
        <w:t>постановлением администрации</w:t>
      </w:r>
    </w:p>
    <w:p w:rsidR="002B7A94" w:rsidRPr="001A0F81" w:rsidRDefault="001A0F81" w:rsidP="001A0F81">
      <w:pPr>
        <w:jc w:val="right"/>
      </w:pPr>
      <w:r>
        <w:t xml:space="preserve">                               МО </w:t>
      </w:r>
      <w:proofErr w:type="spellStart"/>
      <w:r>
        <w:t>Кузнечнинское</w:t>
      </w:r>
      <w:proofErr w:type="spellEnd"/>
      <w:r>
        <w:t xml:space="preserve"> городское поселение</w:t>
      </w:r>
    </w:p>
    <w:p w:rsidR="002B7A94" w:rsidRPr="001A0F81" w:rsidRDefault="002B7A94" w:rsidP="002B7A94">
      <w:pPr>
        <w:jc w:val="right"/>
      </w:pPr>
      <w:r w:rsidRPr="001A0F81">
        <w:t xml:space="preserve">от </w:t>
      </w:r>
      <w:r w:rsidR="001A0F81">
        <w:t>26.05.</w:t>
      </w:r>
      <w:r w:rsidRPr="001A0F81">
        <w:t>20</w:t>
      </w:r>
      <w:r w:rsidR="006F51E8" w:rsidRPr="001A0F81">
        <w:t>21</w:t>
      </w:r>
      <w:r w:rsidRPr="001A0F81">
        <w:t xml:space="preserve"> года № </w:t>
      </w:r>
      <w:proofErr w:type="gramStart"/>
      <w:r w:rsidR="001A0F81">
        <w:t>70 .</w:t>
      </w:r>
      <w:proofErr w:type="gramEnd"/>
    </w:p>
    <w:p w:rsidR="002B7A94" w:rsidRPr="002B7A94" w:rsidRDefault="002B7A94" w:rsidP="002B7A94">
      <w:pPr>
        <w:jc w:val="right"/>
      </w:pPr>
      <w:r w:rsidRPr="001A0F81">
        <w:t>(Приложение)</w:t>
      </w:r>
    </w:p>
    <w:p w:rsidR="002B7A94" w:rsidRPr="002B7A94" w:rsidRDefault="002B7A94" w:rsidP="002B7A94">
      <w:pPr>
        <w:jc w:val="center"/>
      </w:pPr>
    </w:p>
    <w:p w:rsidR="002B7A94" w:rsidRPr="002B7A94" w:rsidRDefault="002B7A94" w:rsidP="002B7A94">
      <w:pPr>
        <w:jc w:val="center"/>
      </w:pPr>
    </w:p>
    <w:p w:rsidR="002B7A94" w:rsidRPr="002B7A94" w:rsidRDefault="002B7A94" w:rsidP="002B7A94">
      <w:pPr>
        <w:jc w:val="center"/>
        <w:outlineLvl w:val="0"/>
        <w:rPr>
          <w:b/>
        </w:rPr>
      </w:pPr>
      <w:r w:rsidRPr="002B7A94">
        <w:rPr>
          <w:b/>
        </w:rPr>
        <w:t>ПОЛОЖЕНИЕ</w:t>
      </w:r>
    </w:p>
    <w:p w:rsidR="002B7A94" w:rsidRPr="002B7A94" w:rsidRDefault="002B7A94" w:rsidP="00D92927">
      <w:pPr>
        <w:jc w:val="center"/>
        <w:outlineLvl w:val="0"/>
        <w:rPr>
          <w:b/>
        </w:rPr>
      </w:pPr>
      <w:r w:rsidRPr="002B7A94">
        <w:rPr>
          <w:b/>
        </w:rPr>
        <w:t xml:space="preserve">о </w:t>
      </w:r>
      <w:r w:rsidR="00D02231">
        <w:rPr>
          <w:b/>
        </w:rPr>
        <w:t xml:space="preserve">порядке </w:t>
      </w:r>
      <w:r w:rsidRPr="002B7A94">
        <w:rPr>
          <w:b/>
        </w:rPr>
        <w:t>согласовани</w:t>
      </w:r>
      <w:r w:rsidR="00D02231">
        <w:rPr>
          <w:b/>
        </w:rPr>
        <w:t>я</w:t>
      </w:r>
      <w:r w:rsidRPr="002B7A94">
        <w:rPr>
          <w:b/>
        </w:rPr>
        <w:t xml:space="preserve"> и утверждени</w:t>
      </w:r>
      <w:r w:rsidR="00D02231">
        <w:rPr>
          <w:b/>
        </w:rPr>
        <w:t>я</w:t>
      </w:r>
      <w:r w:rsidRPr="002B7A94">
        <w:rPr>
          <w:b/>
        </w:rPr>
        <w:t xml:space="preserve"> уставов казачьих обществ на территории муниципального образования </w:t>
      </w:r>
      <w:r w:rsidR="006F51E8">
        <w:rPr>
          <w:b/>
        </w:rPr>
        <w:t xml:space="preserve">Кузнечнинское городское </w:t>
      </w:r>
      <w:r w:rsidR="00D92927">
        <w:rPr>
          <w:b/>
        </w:rPr>
        <w:t xml:space="preserve">поселение муниципального образования </w:t>
      </w:r>
      <w:r w:rsidRPr="002B7A94">
        <w:rPr>
          <w:b/>
        </w:rPr>
        <w:t>Приозерский муниципальный район</w:t>
      </w:r>
      <w:r w:rsidR="00D92927">
        <w:rPr>
          <w:b/>
        </w:rPr>
        <w:t xml:space="preserve"> </w:t>
      </w:r>
      <w:r w:rsidRPr="002B7A94">
        <w:rPr>
          <w:b/>
        </w:rPr>
        <w:t>Ленинградской области</w:t>
      </w:r>
    </w:p>
    <w:p w:rsidR="002B7A94" w:rsidRPr="002B7A94" w:rsidRDefault="002B7A94" w:rsidP="002B7A94">
      <w:pPr>
        <w:jc w:val="center"/>
      </w:pP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1. 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 Собрание законодательства Российской Федерации, 2003, №9, ст. 851; 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947775" w:rsidRPr="00947775" w:rsidRDefault="00947775" w:rsidP="00947775">
      <w:pPr>
        <w:ind w:firstLine="709"/>
        <w:jc w:val="both"/>
      </w:pPr>
      <w:r w:rsidRPr="00947775">
        <w:t xml:space="preserve">2. Уставы хуторских, станичных казачьих обществ, создаваемых (действующих) на территории муниципального образования </w:t>
      </w:r>
      <w:r w:rsidR="006F51E8" w:rsidRPr="006F51E8">
        <w:t xml:space="preserve">Кузнечнинское городское поселение </w:t>
      </w:r>
      <w:r w:rsidRPr="00947775">
        <w:t>муниципального образования Приозерский муниципальный район Ленинградской области, согласовываются с атаманом районного либо окружного (</w:t>
      </w:r>
      <w:proofErr w:type="spellStart"/>
      <w:r w:rsidRPr="00947775">
        <w:t>отдельского</w:t>
      </w:r>
      <w:proofErr w:type="spellEnd"/>
      <w:r w:rsidRPr="00947775">
        <w:t>) казачьего общества (если районное либо окружное (</w:t>
      </w:r>
      <w:proofErr w:type="spellStart"/>
      <w:r w:rsidRPr="00947775">
        <w:t>отдельское</w:t>
      </w:r>
      <w:proofErr w:type="spellEnd"/>
      <w:r w:rsidRPr="00947775"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947775" w:rsidRPr="00947775" w:rsidRDefault="00947775" w:rsidP="00947775">
      <w:pPr>
        <w:ind w:firstLine="709"/>
        <w:jc w:val="both"/>
      </w:pPr>
      <w:r w:rsidRPr="00947775">
        <w:t>3. 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Приозерский муниципальный район Ленинградской области,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947775">
        <w:t>отдельского</w:t>
      </w:r>
      <w:proofErr w:type="spellEnd"/>
      <w:r w:rsidRPr="00947775">
        <w:t>) казачьего общества (если районное либо окружное (</w:t>
      </w:r>
      <w:proofErr w:type="spellStart"/>
      <w:r w:rsidRPr="00947775">
        <w:t>отдельское</w:t>
      </w:r>
      <w:proofErr w:type="spellEnd"/>
      <w:r w:rsidRPr="00947775">
        <w:t>) казачье общество осуществляет свою деятельность на территории субъекта Российской Федерации, на которой создаются (действуют) названные казачьи общества.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4. Согласование уставов казачьих обществ осуществляется после: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принятия учредительным собранием (кругом, сбором) решения об учреждении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принятия высшим органом управления казачьего общества решения об утверждении устава этого казачьего общества.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устав казачьего общества в новой редакции.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 xml:space="preserve"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</w:t>
      </w:r>
      <w:r w:rsidRPr="00947775">
        <w:lastRenderedPageBreak/>
        <w:t>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устав казачьего общества.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8. 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11.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13. Основаниями для отказав согласовании устава действующего казачьего общества являются: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наличие в представленных документах недостоверных или неполных сведений.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14. Основаниями для отказа в согласовании устава создаваемого казачьего общества являются: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наличие в представленных документах недостоверных или неполных сведений.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lastRenderedPageBreak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предусмотренным пунктами 7 – 14 настоящего Положения.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 xml:space="preserve">16. Уставы хуторских, станичных казачьих обществ, создаваемых (действующих) на территории муниципального образования </w:t>
      </w:r>
      <w:r w:rsidR="006F51E8" w:rsidRPr="006F51E8">
        <w:t>Кузнечнинское городское поселение</w:t>
      </w:r>
      <w:r w:rsidRPr="00947775">
        <w:t xml:space="preserve"> муниципального образования Приозерский муниципальный район Ленинградской области, утверждаются главой администрации муниципального образования </w:t>
      </w:r>
      <w:r w:rsidR="006F51E8" w:rsidRPr="006F51E8">
        <w:t xml:space="preserve">Кузнечнинское городское поселение </w:t>
      </w:r>
      <w:r w:rsidRPr="00947775">
        <w:t>муниципального образования Приозерский муниципальный район Ленинградской области.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Приозерский муниципальный район Ленинградской области, утверждаются главой муниципального образования Приозерский муниципальный район Ленинградской области.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 xml:space="preserve">б) 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копии писем о согласовании устава казачьего общества должностными лицами, названными в пунктах 2 и 3 настоящего Положения;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устав казачьего общества на бумажном носителе и в электронном виде.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копии писем о согласовании устава казачьего общества должностными лицами, названными в пунктах 2 и 3 настоящего Положения;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г) устав казачьего общества на бумажном носителе и в электронном виде.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lastRenderedPageBreak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23. 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24.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25. Утверждение устава казачьего общества оформляется постановлением администрации муниципального образования.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Копия постановления администрации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26. На титульном листе утверждаемого устава казачьего общества рекомендуется указывать: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слово УСТАВ (прописными буквами) и полное наименование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- 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27. Основаниями для отказа в утверждении устава действующего казачьего общества являются: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наличие в представленных документах недостоверных или неполных сведений.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28. Основаниями для отказа в утверждении устава создаваемого казачьего общества являются: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а)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б) 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в) наличия в представленных документах недостоверных или неполных сведений.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 xml:space="preserve">29. 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</w:t>
      </w:r>
      <w:r w:rsidRPr="00947775">
        <w:lastRenderedPageBreak/>
        <w:t>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947775" w:rsidRPr="00947775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ED6B95" w:rsidRPr="004703C3" w:rsidRDefault="00947775" w:rsidP="00947775">
      <w:pPr>
        <w:widowControl w:val="0"/>
        <w:autoSpaceDE w:val="0"/>
        <w:autoSpaceDN w:val="0"/>
        <w:adjustRightInd w:val="0"/>
        <w:ind w:firstLine="720"/>
        <w:jc w:val="both"/>
      </w:pPr>
      <w:r w:rsidRPr="00947775"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sectPr w:rsidR="00ED6B95" w:rsidRPr="004703C3" w:rsidSect="00D02231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86"/>
    <w:multiLevelType w:val="hybridMultilevel"/>
    <w:tmpl w:val="41D4C250"/>
    <w:lvl w:ilvl="0" w:tplc="221E52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6B1638"/>
    <w:multiLevelType w:val="hybridMultilevel"/>
    <w:tmpl w:val="534A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2039"/>
    <w:multiLevelType w:val="hybridMultilevel"/>
    <w:tmpl w:val="B94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F"/>
    <w:rsid w:val="000E6AC5"/>
    <w:rsid w:val="001657A5"/>
    <w:rsid w:val="001A0F81"/>
    <w:rsid w:val="00211816"/>
    <w:rsid w:val="002148BD"/>
    <w:rsid w:val="00215202"/>
    <w:rsid w:val="002B7A94"/>
    <w:rsid w:val="002E38DE"/>
    <w:rsid w:val="00357FD6"/>
    <w:rsid w:val="00366BC3"/>
    <w:rsid w:val="00446B3F"/>
    <w:rsid w:val="004703C3"/>
    <w:rsid w:val="004F7922"/>
    <w:rsid w:val="00504CE1"/>
    <w:rsid w:val="0050644B"/>
    <w:rsid w:val="006E03EC"/>
    <w:rsid w:val="006F51E8"/>
    <w:rsid w:val="00745BED"/>
    <w:rsid w:val="0076075E"/>
    <w:rsid w:val="007D0F07"/>
    <w:rsid w:val="007F4496"/>
    <w:rsid w:val="00827F3F"/>
    <w:rsid w:val="00885F65"/>
    <w:rsid w:val="008A197F"/>
    <w:rsid w:val="008D0237"/>
    <w:rsid w:val="00914EA1"/>
    <w:rsid w:val="00941FBE"/>
    <w:rsid w:val="00947775"/>
    <w:rsid w:val="00952CAF"/>
    <w:rsid w:val="00983267"/>
    <w:rsid w:val="009F6967"/>
    <w:rsid w:val="00A22219"/>
    <w:rsid w:val="00B049E4"/>
    <w:rsid w:val="00B6365B"/>
    <w:rsid w:val="00BE2329"/>
    <w:rsid w:val="00C03DD2"/>
    <w:rsid w:val="00D02231"/>
    <w:rsid w:val="00D92927"/>
    <w:rsid w:val="00DF2E22"/>
    <w:rsid w:val="00E92256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0F1D"/>
  <w15:docId w15:val="{A2036D3D-E116-4D6C-9C2C-5A620EB0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197F"/>
    <w:pPr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6E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5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 Пустосмехов</dc:creator>
  <cp:lastModifiedBy>Пользователь</cp:lastModifiedBy>
  <cp:revision>6</cp:revision>
  <cp:lastPrinted>2021-04-22T13:54:00Z</cp:lastPrinted>
  <dcterms:created xsi:type="dcterms:W3CDTF">2021-05-24T13:11:00Z</dcterms:created>
  <dcterms:modified xsi:type="dcterms:W3CDTF">2021-05-26T14:22:00Z</dcterms:modified>
</cp:coreProperties>
</file>