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32" w:rsidRDefault="003F4E32">
      <w:pPr>
        <w:spacing w:line="1" w:lineRule="exact"/>
      </w:pPr>
    </w:p>
    <w:p w:rsidR="004E4122" w:rsidRDefault="004E4122" w:rsidP="00A96D7A">
      <w:pPr>
        <w:pStyle w:val="1"/>
        <w:shd w:val="clear" w:color="auto" w:fill="auto"/>
        <w:spacing w:after="460"/>
        <w:ind w:right="4678" w:firstLine="0"/>
        <w:jc w:val="both"/>
        <w:rPr>
          <w:sz w:val="24"/>
          <w:szCs w:val="24"/>
        </w:rPr>
      </w:pPr>
    </w:p>
    <w:p w:rsidR="004E4122" w:rsidRPr="004E4122" w:rsidRDefault="004E4122" w:rsidP="004E4122">
      <w:pPr>
        <w:widowControl/>
        <w:tabs>
          <w:tab w:val="left" w:pos="4962"/>
        </w:tabs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4E4122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251659264" behindDoc="0" locked="0" layoutInCell="1" allowOverlap="1" wp14:anchorId="32D0B293" wp14:editId="0B5F766A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60007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122" w:rsidRPr="004E4122" w:rsidRDefault="004E4122" w:rsidP="004E4122">
      <w:pPr>
        <w:widowControl/>
        <w:tabs>
          <w:tab w:val="left" w:pos="4575"/>
        </w:tabs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4E4122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br w:type="textWrapping" w:clear="all"/>
      </w:r>
      <w:r w:rsidRPr="004E4122">
        <w:rPr>
          <w:rFonts w:ascii="Times New Roman" w:eastAsia="Times New Roman" w:hAnsi="Times New Roman" w:cs="Times New Roman"/>
          <w:color w:val="auto"/>
          <w:lang w:bidi="ar-SA"/>
        </w:rPr>
        <w:t>Администрация</w:t>
      </w:r>
    </w:p>
    <w:p w:rsidR="004E4122" w:rsidRPr="004E4122" w:rsidRDefault="004E4122" w:rsidP="004E4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4E4122">
        <w:rPr>
          <w:rFonts w:ascii="Times New Roman" w:eastAsia="Times New Roman" w:hAnsi="Times New Roman" w:cs="Times New Roman"/>
          <w:color w:val="auto"/>
          <w:lang w:bidi="ar-SA"/>
        </w:rPr>
        <w:t>Кузнечнинского городского поселения</w:t>
      </w:r>
    </w:p>
    <w:p w:rsidR="004E4122" w:rsidRPr="004E4122" w:rsidRDefault="004E4122" w:rsidP="004E4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4E4122">
        <w:rPr>
          <w:rFonts w:ascii="Times New Roman" w:eastAsia="Times New Roman" w:hAnsi="Times New Roman" w:cs="Times New Roman"/>
          <w:color w:val="auto"/>
          <w:lang w:bidi="ar-SA"/>
        </w:rPr>
        <w:t>Приозерского муниципального района</w:t>
      </w:r>
    </w:p>
    <w:p w:rsidR="004E4122" w:rsidRPr="004E4122" w:rsidRDefault="004E4122" w:rsidP="004E4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4E4122">
        <w:rPr>
          <w:rFonts w:ascii="Times New Roman" w:eastAsia="Times New Roman" w:hAnsi="Times New Roman" w:cs="Times New Roman"/>
          <w:color w:val="auto"/>
          <w:lang w:bidi="ar-SA"/>
        </w:rPr>
        <w:t>Ленинградской области</w:t>
      </w:r>
    </w:p>
    <w:p w:rsidR="004E4122" w:rsidRPr="004E4122" w:rsidRDefault="004E4122" w:rsidP="004E412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E4122" w:rsidRPr="004E4122" w:rsidRDefault="004E4122" w:rsidP="004E41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E412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 О С Т А Н О В Л Е Н И Е </w:t>
      </w:r>
    </w:p>
    <w:p w:rsidR="004E4122" w:rsidRPr="004E4122" w:rsidRDefault="004E4122" w:rsidP="004E41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4E4122" w:rsidRPr="004E4122" w:rsidRDefault="004E4122" w:rsidP="004E4122">
      <w:pPr>
        <w:widowControl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4E4122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от « 1</w:t>
      </w:r>
      <w:r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5</w:t>
      </w:r>
      <w:r w:rsidRPr="004E4122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 xml:space="preserve"> »  </w:t>
      </w:r>
      <w:r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марта</w:t>
      </w:r>
      <w:r w:rsidRPr="004E4122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 xml:space="preserve"> 202</w:t>
      </w:r>
      <w:r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3 года  № 81</w:t>
      </w:r>
      <w:r w:rsidRPr="004E4122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 xml:space="preserve"> .</w:t>
      </w:r>
    </w:p>
    <w:p w:rsidR="004E4122" w:rsidRPr="004E4122" w:rsidRDefault="004E4122" w:rsidP="004E4122">
      <w:pPr>
        <w:widowControl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:rsidR="003F4E32" w:rsidRPr="004E4122" w:rsidRDefault="005B1C97" w:rsidP="00A96D7A">
      <w:pPr>
        <w:pStyle w:val="1"/>
        <w:shd w:val="clear" w:color="auto" w:fill="auto"/>
        <w:spacing w:after="460"/>
        <w:ind w:right="4678" w:firstLine="0"/>
        <w:jc w:val="both"/>
      </w:pPr>
      <w:r w:rsidRPr="004E4122">
        <w:t xml:space="preserve">Об установлении годовых нормативов потребления топлива (дрова, уголь) для определения денежной компенсации расходов, связанных с предоставлением мер социальной поддержки отдельным категориям граждан, проживающих в домах, не имеющих центрального отопления, на территории </w:t>
      </w:r>
      <w:r w:rsidR="004E4122" w:rsidRPr="004E4122">
        <w:rPr>
          <w:color w:val="auto"/>
          <w:lang w:bidi="ar-SA"/>
        </w:rPr>
        <w:t xml:space="preserve">Кузнечнинского городского </w:t>
      </w:r>
      <w:r w:rsidR="00A96D7A" w:rsidRPr="004E4122">
        <w:rPr>
          <w:bCs/>
          <w:color w:val="auto"/>
        </w:rPr>
        <w:t>поселени</w:t>
      </w:r>
      <w:r w:rsidR="004E4122">
        <w:rPr>
          <w:bCs/>
          <w:color w:val="auto"/>
        </w:rPr>
        <w:t>я</w:t>
      </w:r>
      <w:r w:rsidR="00A96D7A" w:rsidRPr="004E4122">
        <w:rPr>
          <w:bCs/>
          <w:color w:val="FF0000"/>
        </w:rPr>
        <w:t xml:space="preserve"> </w:t>
      </w:r>
      <w:r w:rsidR="00A96D7A" w:rsidRPr="004E4122">
        <w:rPr>
          <w:bCs/>
        </w:rPr>
        <w:t>Приозерского муниципального района Ленинградской области</w:t>
      </w:r>
    </w:p>
    <w:p w:rsidR="003F4E32" w:rsidRDefault="005B1C97" w:rsidP="004E4122">
      <w:pPr>
        <w:pStyle w:val="1"/>
        <w:shd w:val="clear" w:color="auto" w:fill="auto"/>
        <w:ind w:firstLine="680"/>
        <w:jc w:val="both"/>
      </w:pPr>
      <w: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с пунктом 2.6 постановления Правительства Ленинградской области от 13.03.2018 №78 «Об утверждении порядков предоставления мер социальной поддержки отдельным категориям граждан, состава денежных доходов лиц, указанных в пункте 2 части 1 статьи 7.2 областного закона от 17.11.2017 №72-оз «Социальный кодекс Ленинградской области», для определения размера денежной компенсации расходов на приобретение топлива отдельным категориям граждан, проживающих в домах, не имеющих центрального отопления и газоснабжения, администрация </w:t>
      </w:r>
      <w:r w:rsidR="004E4122" w:rsidRPr="004E4122">
        <w:rPr>
          <w:color w:val="auto"/>
          <w:lang w:bidi="ar-SA"/>
        </w:rPr>
        <w:t>Кузнечнинского городского</w:t>
      </w:r>
      <w:r w:rsidR="00A96D7A">
        <w:t xml:space="preserve"> </w:t>
      </w:r>
      <w:r w:rsidR="00A96D7A">
        <w:t>поселени</w:t>
      </w:r>
      <w:r w:rsidR="004E4122">
        <w:t>я</w:t>
      </w:r>
      <w:r w:rsidR="00A96D7A">
        <w:t xml:space="preserve"> Приозерского муниципального района Ленинградской области</w:t>
      </w:r>
    </w:p>
    <w:p w:rsidR="003F4E32" w:rsidRDefault="005B1C97" w:rsidP="004E4122">
      <w:pPr>
        <w:pStyle w:val="1"/>
        <w:shd w:val="clear" w:color="auto" w:fill="auto"/>
        <w:ind w:firstLine="0"/>
      </w:pPr>
      <w:r>
        <w:t>ПОСТАНОВЛЯЕТ:</w:t>
      </w:r>
    </w:p>
    <w:p w:rsidR="003F4E32" w:rsidRDefault="005B1C97">
      <w:pPr>
        <w:pStyle w:val="1"/>
        <w:numPr>
          <w:ilvl w:val="0"/>
          <w:numId w:val="1"/>
        </w:numPr>
        <w:shd w:val="clear" w:color="auto" w:fill="auto"/>
        <w:tabs>
          <w:tab w:val="left" w:pos="782"/>
        </w:tabs>
        <w:ind w:firstLine="540"/>
        <w:jc w:val="both"/>
      </w:pPr>
      <w:r>
        <w:t xml:space="preserve">Установить годовые нормативы потребления печного топлива отдельным категориям граждан, проживающих на территории </w:t>
      </w:r>
      <w:r w:rsidR="004E4122" w:rsidRPr="004E4122">
        <w:rPr>
          <w:color w:val="auto"/>
          <w:lang w:bidi="ar-SA"/>
        </w:rPr>
        <w:t xml:space="preserve">Кузнечнинского городского </w:t>
      </w:r>
      <w:r w:rsidR="00A96D7A">
        <w:t>поселени</w:t>
      </w:r>
      <w:r w:rsidR="004E4122">
        <w:t>я</w:t>
      </w:r>
      <w:r w:rsidR="00A96D7A">
        <w:t xml:space="preserve"> Приозерского муниципального района Ленинградской области</w:t>
      </w:r>
      <w:r>
        <w:t xml:space="preserve"> в домах, не имеющих центрального отопления, для определения размера денежной компенсации расходов на приобретение топлива:</w:t>
      </w:r>
    </w:p>
    <w:p w:rsidR="003F4E32" w:rsidRDefault="005B1C97">
      <w:pPr>
        <w:pStyle w:val="1"/>
        <w:numPr>
          <w:ilvl w:val="1"/>
          <w:numId w:val="1"/>
        </w:numPr>
        <w:shd w:val="clear" w:color="auto" w:fill="auto"/>
        <w:tabs>
          <w:tab w:val="left" w:pos="969"/>
        </w:tabs>
        <w:ind w:firstLine="540"/>
      </w:pPr>
      <w:r>
        <w:t>Дрова:</w:t>
      </w:r>
    </w:p>
    <w:p w:rsidR="003F4E32" w:rsidRDefault="005B1C97">
      <w:pPr>
        <w:pStyle w:val="1"/>
        <w:numPr>
          <w:ilvl w:val="0"/>
          <w:numId w:val="2"/>
        </w:numPr>
        <w:shd w:val="clear" w:color="auto" w:fill="auto"/>
        <w:tabs>
          <w:tab w:val="left" w:pos="793"/>
        </w:tabs>
        <w:ind w:firstLine="540"/>
      </w:pPr>
      <w:r>
        <w:t>для одиноко проживающих граждан - 8,25 куб.</w:t>
      </w:r>
      <w:r w:rsidR="00A96D7A">
        <w:t xml:space="preserve"> </w:t>
      </w:r>
      <w:r>
        <w:t>м на одного человека;</w:t>
      </w:r>
    </w:p>
    <w:p w:rsidR="003F4E32" w:rsidRDefault="005B1C97">
      <w:pPr>
        <w:pStyle w:val="1"/>
        <w:numPr>
          <w:ilvl w:val="0"/>
          <w:numId w:val="2"/>
        </w:numPr>
        <w:shd w:val="clear" w:color="auto" w:fill="auto"/>
        <w:tabs>
          <w:tab w:val="left" w:pos="796"/>
        </w:tabs>
        <w:ind w:firstLine="540"/>
      </w:pPr>
      <w:r>
        <w:t>для семей, состоящих из двух человек - 5,25 куб.</w:t>
      </w:r>
      <w:r w:rsidR="00A96D7A">
        <w:t xml:space="preserve"> </w:t>
      </w:r>
      <w:r>
        <w:t>м в расчете на одного человека;</w:t>
      </w:r>
    </w:p>
    <w:p w:rsidR="003F4E32" w:rsidRDefault="005B1C97">
      <w:pPr>
        <w:pStyle w:val="1"/>
        <w:numPr>
          <w:ilvl w:val="0"/>
          <w:numId w:val="2"/>
        </w:numPr>
        <w:shd w:val="clear" w:color="auto" w:fill="auto"/>
        <w:tabs>
          <w:tab w:val="left" w:pos="746"/>
        </w:tabs>
        <w:ind w:firstLine="540"/>
        <w:jc w:val="both"/>
      </w:pPr>
      <w:r>
        <w:t>для семей, состоящих из трех и более человек - 4,50 куб.</w:t>
      </w:r>
      <w:r w:rsidR="00A96D7A">
        <w:t xml:space="preserve"> </w:t>
      </w:r>
      <w:r>
        <w:t>м в расчете на одного человека.</w:t>
      </w:r>
    </w:p>
    <w:p w:rsidR="003F4E32" w:rsidRDefault="005B1C97">
      <w:pPr>
        <w:pStyle w:val="1"/>
        <w:numPr>
          <w:ilvl w:val="1"/>
          <w:numId w:val="1"/>
        </w:numPr>
        <w:shd w:val="clear" w:color="auto" w:fill="auto"/>
        <w:tabs>
          <w:tab w:val="left" w:pos="969"/>
        </w:tabs>
        <w:ind w:firstLine="540"/>
      </w:pPr>
      <w:r>
        <w:t>Уголь:</w:t>
      </w:r>
    </w:p>
    <w:p w:rsidR="003F4E32" w:rsidRDefault="005B1C97">
      <w:pPr>
        <w:pStyle w:val="1"/>
        <w:numPr>
          <w:ilvl w:val="0"/>
          <w:numId w:val="2"/>
        </w:numPr>
        <w:shd w:val="clear" w:color="auto" w:fill="auto"/>
        <w:tabs>
          <w:tab w:val="left" w:pos="800"/>
        </w:tabs>
        <w:ind w:firstLine="540"/>
      </w:pPr>
      <w:r>
        <w:t>для одиноко проживающих граждан - 3,60 тонны на одного человека;</w:t>
      </w:r>
    </w:p>
    <w:p w:rsidR="003F4E32" w:rsidRDefault="005B1C97">
      <w:pPr>
        <w:pStyle w:val="1"/>
        <w:numPr>
          <w:ilvl w:val="0"/>
          <w:numId w:val="2"/>
        </w:numPr>
        <w:shd w:val="clear" w:color="auto" w:fill="auto"/>
        <w:tabs>
          <w:tab w:val="left" w:pos="800"/>
        </w:tabs>
        <w:ind w:firstLine="540"/>
      </w:pPr>
      <w:r>
        <w:t>для семей, состоящих из двух человек - 2,30 тонны в расчете на одного человека;</w:t>
      </w:r>
    </w:p>
    <w:p w:rsidR="003F4E32" w:rsidRDefault="005B1C97">
      <w:pPr>
        <w:pStyle w:val="1"/>
        <w:numPr>
          <w:ilvl w:val="0"/>
          <w:numId w:val="2"/>
        </w:numPr>
        <w:shd w:val="clear" w:color="auto" w:fill="auto"/>
        <w:tabs>
          <w:tab w:val="left" w:pos="260"/>
        </w:tabs>
        <w:ind w:firstLine="540"/>
        <w:jc w:val="both"/>
      </w:pPr>
      <w:r>
        <w:t>для семей, состоящих из трех и более человек - 2,00 тонны в расчете на одного человека.</w:t>
      </w:r>
    </w:p>
    <w:p w:rsidR="003925AB" w:rsidRDefault="003925AB" w:rsidP="003925AB">
      <w:pPr>
        <w:pStyle w:val="1"/>
        <w:numPr>
          <w:ilvl w:val="0"/>
          <w:numId w:val="1"/>
        </w:numPr>
        <w:tabs>
          <w:tab w:val="left" w:pos="900"/>
        </w:tabs>
        <w:ind w:firstLine="567"/>
        <w:jc w:val="both"/>
      </w:pPr>
      <w:r>
        <w:t>Опубликовать настоящее постановление в средствах массовой информации и на официальном сайте администрации Кузнечнинского городского поселения Приозерского муниципального района  Ленинградской области www. kuznechnoe.lenobl.ru.</w:t>
      </w:r>
    </w:p>
    <w:p w:rsidR="003925AB" w:rsidRDefault="003925AB" w:rsidP="001A11BC">
      <w:pPr>
        <w:pStyle w:val="1"/>
        <w:tabs>
          <w:tab w:val="left" w:pos="900"/>
        </w:tabs>
        <w:ind w:left="400" w:firstLine="0"/>
        <w:jc w:val="both"/>
      </w:pPr>
      <w:r>
        <w:t>3. Настоящее постановление вступает в силу после официального опубликования.</w:t>
      </w:r>
    </w:p>
    <w:p w:rsidR="003925AB" w:rsidRDefault="003925AB" w:rsidP="001A11BC">
      <w:pPr>
        <w:pStyle w:val="1"/>
        <w:tabs>
          <w:tab w:val="left" w:pos="900"/>
        </w:tabs>
        <w:ind w:left="400" w:firstLine="0"/>
        <w:jc w:val="both"/>
      </w:pPr>
      <w:r>
        <w:t>4. Контроль за исполнением настоящего постановления оставляю за собой.</w:t>
      </w:r>
    </w:p>
    <w:p w:rsidR="003925AB" w:rsidRDefault="003925AB" w:rsidP="001A11BC">
      <w:pPr>
        <w:pStyle w:val="1"/>
        <w:tabs>
          <w:tab w:val="left" w:pos="900"/>
        </w:tabs>
        <w:ind w:left="400" w:firstLine="0"/>
        <w:jc w:val="both"/>
      </w:pPr>
    </w:p>
    <w:p w:rsidR="001A11BC" w:rsidRDefault="001A11BC" w:rsidP="001A11BC">
      <w:pPr>
        <w:pStyle w:val="1"/>
        <w:tabs>
          <w:tab w:val="left" w:pos="900"/>
        </w:tabs>
        <w:ind w:left="400" w:firstLine="0"/>
        <w:jc w:val="both"/>
      </w:pPr>
    </w:p>
    <w:p w:rsidR="001A11BC" w:rsidRDefault="001A11BC" w:rsidP="001A11BC">
      <w:pPr>
        <w:pStyle w:val="1"/>
        <w:tabs>
          <w:tab w:val="left" w:pos="900"/>
        </w:tabs>
        <w:ind w:left="400" w:firstLine="0"/>
        <w:jc w:val="both"/>
      </w:pPr>
    </w:p>
    <w:p w:rsidR="003925AB" w:rsidRDefault="003925AB" w:rsidP="001A11BC">
      <w:pPr>
        <w:pStyle w:val="1"/>
        <w:tabs>
          <w:tab w:val="left" w:pos="900"/>
        </w:tabs>
        <w:ind w:left="400" w:firstLine="0"/>
        <w:jc w:val="both"/>
      </w:pPr>
      <w:r>
        <w:t>Глава администрации                                                                   Н.Н. Становова</w:t>
      </w:r>
    </w:p>
    <w:p w:rsidR="001A11BC" w:rsidRDefault="001A11BC" w:rsidP="001A11BC">
      <w:pPr>
        <w:pStyle w:val="1"/>
        <w:shd w:val="clear" w:color="auto" w:fill="auto"/>
        <w:tabs>
          <w:tab w:val="left" w:pos="900"/>
        </w:tabs>
        <w:ind w:left="400" w:firstLine="0"/>
        <w:jc w:val="both"/>
      </w:pPr>
    </w:p>
    <w:p w:rsidR="001A11BC" w:rsidRDefault="001A11BC" w:rsidP="001A11BC">
      <w:pPr>
        <w:pStyle w:val="1"/>
        <w:shd w:val="clear" w:color="auto" w:fill="auto"/>
        <w:tabs>
          <w:tab w:val="left" w:pos="900"/>
        </w:tabs>
        <w:ind w:left="400" w:firstLine="0"/>
        <w:jc w:val="both"/>
        <w:rPr>
          <w:sz w:val="18"/>
          <w:szCs w:val="18"/>
        </w:rPr>
      </w:pPr>
    </w:p>
    <w:p w:rsidR="001A11BC" w:rsidRPr="001A11BC" w:rsidRDefault="001A11BC" w:rsidP="001A11BC">
      <w:pPr>
        <w:pStyle w:val="1"/>
        <w:shd w:val="clear" w:color="auto" w:fill="auto"/>
        <w:tabs>
          <w:tab w:val="left" w:pos="900"/>
        </w:tabs>
        <w:ind w:left="400" w:firstLine="0"/>
        <w:jc w:val="both"/>
        <w:rPr>
          <w:sz w:val="18"/>
          <w:szCs w:val="18"/>
        </w:rPr>
      </w:pPr>
      <w:bookmarkStart w:id="0" w:name="_GoBack"/>
      <w:bookmarkEnd w:id="0"/>
      <w:r w:rsidRPr="001A11BC">
        <w:rPr>
          <w:sz w:val="18"/>
          <w:szCs w:val="18"/>
        </w:rPr>
        <w:t>Исп.Семенова С.Н.</w:t>
      </w:r>
    </w:p>
    <w:p w:rsidR="007E1418" w:rsidRPr="001A11BC" w:rsidRDefault="001A11BC" w:rsidP="001A11BC">
      <w:pPr>
        <w:pStyle w:val="1"/>
        <w:shd w:val="clear" w:color="auto" w:fill="auto"/>
        <w:tabs>
          <w:tab w:val="left" w:pos="900"/>
        </w:tabs>
        <w:ind w:left="400" w:firstLine="0"/>
        <w:jc w:val="both"/>
        <w:rPr>
          <w:sz w:val="18"/>
          <w:szCs w:val="18"/>
        </w:rPr>
      </w:pPr>
      <w:r w:rsidRPr="001A11BC">
        <w:rPr>
          <w:sz w:val="18"/>
          <w:szCs w:val="18"/>
        </w:rPr>
        <w:t>Разослано: дело-1, зам.главы-1</w:t>
      </w:r>
      <w:r w:rsidR="003925AB" w:rsidRPr="001A11BC">
        <w:rPr>
          <w:sz w:val="18"/>
          <w:szCs w:val="18"/>
        </w:rPr>
        <w:tab/>
      </w:r>
    </w:p>
    <w:sectPr w:rsidR="007E1418" w:rsidRPr="001A11BC" w:rsidSect="001A11BC">
      <w:pgSz w:w="11900" w:h="16840"/>
      <w:pgMar w:top="142" w:right="1106" w:bottom="284" w:left="1578" w:header="749" w:footer="3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D07" w:rsidRDefault="00483D07">
      <w:r>
        <w:separator/>
      </w:r>
    </w:p>
  </w:endnote>
  <w:endnote w:type="continuationSeparator" w:id="0">
    <w:p w:rsidR="00483D07" w:rsidRDefault="0048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D07" w:rsidRDefault="00483D07"/>
  </w:footnote>
  <w:footnote w:type="continuationSeparator" w:id="0">
    <w:p w:rsidR="00483D07" w:rsidRDefault="00483D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4530C"/>
    <w:multiLevelType w:val="multilevel"/>
    <w:tmpl w:val="5F06C2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CB06E3"/>
    <w:multiLevelType w:val="multilevel"/>
    <w:tmpl w:val="E3A49A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32"/>
    <w:rsid w:val="001A11BC"/>
    <w:rsid w:val="003925AB"/>
    <w:rsid w:val="003F4E32"/>
    <w:rsid w:val="00483D07"/>
    <w:rsid w:val="004E4122"/>
    <w:rsid w:val="005B1C97"/>
    <w:rsid w:val="007E1418"/>
    <w:rsid w:val="009C5687"/>
    <w:rsid w:val="00A96D7A"/>
    <w:rsid w:val="00F0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A2094"/>
  <w15:docId w15:val="{FF65F5A2-E2B0-4605-A3A4-4E6734DE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KOMMYNN</dc:creator>
  <cp:lastModifiedBy>Пользователь</cp:lastModifiedBy>
  <cp:revision>6</cp:revision>
  <dcterms:created xsi:type="dcterms:W3CDTF">2023-03-10T11:55:00Z</dcterms:created>
  <dcterms:modified xsi:type="dcterms:W3CDTF">2023-03-16T13:54:00Z</dcterms:modified>
</cp:coreProperties>
</file>