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D5" w:rsidRDefault="002B7FD5" w:rsidP="002B7FD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Причины отказа в назначении ежемесячных пособий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июля начался приём заявлений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оценивает право на выплату и выносит решение о назначении либо об отказе в назначении ежемесячных пособий.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Какие могут быть причины отказа в назначении ежемесячных пособий?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Превышение размера среднедушевого дохода семьи над величиной прожиточного минимума на душу населения, установленной в Санкт-Петербурге в размере 11 910,40 руб., в Ленинградской области – 11 289 руб. (2-НДФЛ, 3-НДФЛ)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в заявлении о назначении пособий недостоверных или неполных данных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в собственности у заявителя и членов его семьи движимого/недвижимого имущества в количестве (размерах), превышающих установленные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Отсутствие у заявителя или трудоспособных членов его семьи доходов (с учётом «Правила нулевого дохода»)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Непредставление заявителем в течение пяти рабочих дней заявления после возвращения на доработку</w:t>
      </w:r>
    </w:p>
    <w:p w:rsidR="002B7FD5" w:rsidRDefault="002B7FD5" w:rsidP="002B7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Непредставление заявителем в клиентскую службу ПФР документов (сведений) в течение 10 рабочих дней.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Пособие назначается при наличии у взрослых членов семьи заработка (стипендии, доходов от трудовой или предпринимательской деятельности или пенсии).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Вместе с тем, могут быть применены «Правила нулевого дохода», когда отсутствие доходов обосновано объективными жизненными обстоятельствами.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Основаниями для отсутствия доходов могут быть: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ребёнком до достижения им возраста трёх лет;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уход за гражданином с инвалидностью или пожилым человеком старше 80 лет;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обучение на очной форме для членов семьи моложе 23 лет;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lastRenderedPageBreak/>
        <w:t>- срочная служба в армии и трёхмесячный период после демобилизации;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прохождение лечения длительностью от трёх месяцев и более;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безработица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 w:rsidR="002B7FD5" w:rsidRDefault="002B7FD5" w:rsidP="002B7F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- отбывание наказания и трёхмесячный период после освобождения из мест лишения свободы.</w:t>
      </w:r>
    </w:p>
    <w:p w:rsidR="00115F24" w:rsidRDefault="00115F24"/>
    <w:sectPr w:rsidR="00115F24" w:rsidSect="002C79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83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FD5"/>
    <w:rsid w:val="00115F24"/>
    <w:rsid w:val="002B7FD5"/>
    <w:rsid w:val="0070277F"/>
    <w:rsid w:val="00B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2021-07-30T08:52:00Z</dcterms:created>
  <dcterms:modified xsi:type="dcterms:W3CDTF">2021-07-30T08:53:00Z</dcterms:modified>
</cp:coreProperties>
</file>