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200"/>
        <w:gridCol w:w="8220"/>
      </w:tblGrid>
      <w:tr w:rsidR="008E578B" w:rsidTr="008E578B">
        <w:tc>
          <w:tcPr>
            <w:tcW w:w="7200" w:type="dxa"/>
          </w:tcPr>
          <w:p w:rsidR="008E578B" w:rsidRDefault="008E578B"/>
        </w:tc>
        <w:tc>
          <w:tcPr>
            <w:tcW w:w="8220" w:type="dxa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8E578B" w:rsidRDefault="008E578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E578B" w:rsidRDefault="008E578B" w:rsidP="008E578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_________</w:t>
            </w:r>
            <w:r>
              <w:rPr>
                <w:color w:val="000000"/>
                <w:sz w:val="22"/>
                <w:szCs w:val="22"/>
              </w:rPr>
              <w:t xml:space="preserve"> 2020 г. № 3/145</w:t>
            </w:r>
          </w:p>
        </w:tc>
      </w:tr>
      <w:tr w:rsidR="008E578B" w:rsidTr="008E578B">
        <w:trPr>
          <w:trHeight w:hRule="exact" w:val="456"/>
        </w:trPr>
        <w:tc>
          <w:tcPr>
            <w:tcW w:w="7200" w:type="dxa"/>
          </w:tcPr>
          <w:p w:rsidR="008E578B" w:rsidRDefault="008E578B"/>
        </w:tc>
        <w:tc>
          <w:tcPr>
            <w:tcW w:w="8220" w:type="dxa"/>
          </w:tcPr>
          <w:p w:rsidR="008E578B" w:rsidRDefault="008E578B"/>
        </w:tc>
      </w:tr>
      <w:tr w:rsidR="008E578B" w:rsidTr="008E578B">
        <w:tc>
          <w:tcPr>
            <w:tcW w:w="15420" w:type="dxa"/>
            <w:gridSpan w:val="2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8E578B" w:rsidRDefault="008E578B">
            <w:pPr>
              <w:jc w:val="center"/>
            </w:pPr>
            <w:r>
              <w:rPr>
                <w:color w:val="000000"/>
              </w:rPr>
              <w:t xml:space="preserve">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предоставляется Субсидия</w:t>
            </w:r>
          </w:p>
        </w:tc>
      </w:tr>
      <w:tr w:rsidR="008E578B" w:rsidTr="008E578B">
        <w:tc>
          <w:tcPr>
            <w:tcW w:w="15420" w:type="dxa"/>
            <w:gridSpan w:val="2"/>
          </w:tcPr>
          <w:p w:rsidR="008E578B" w:rsidRDefault="008E578B">
            <w:pPr>
              <w:jc w:val="right"/>
            </w:pPr>
          </w:p>
        </w:tc>
      </w:tr>
    </w:tbl>
    <w:p w:rsidR="008E578B" w:rsidRDefault="008E578B" w:rsidP="008E578B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8E578B" w:rsidTr="008E578B">
        <w:tc>
          <w:tcPr>
            <w:tcW w:w="7710" w:type="dxa"/>
            <w:hideMark/>
          </w:tcPr>
          <w:p w:rsidR="008E578B" w:rsidRDefault="008E578B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  <w:hideMark/>
          </w:tcPr>
          <w:p w:rsidR="008E578B" w:rsidRDefault="008E578B">
            <w:r>
              <w:rPr>
                <w:color w:val="000000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</w:rPr>
              <w:t>Кузнечнинское</w:t>
            </w:r>
            <w:proofErr w:type="spellEnd"/>
            <w:r>
              <w:rPr>
                <w:color w:val="000000"/>
              </w:rPr>
              <w:t xml:space="preserve"> городское поселение </w:t>
            </w:r>
            <w:proofErr w:type="spellStart"/>
            <w:r>
              <w:rPr>
                <w:color w:val="000000"/>
              </w:rPr>
              <w:t>Приозерского</w:t>
            </w:r>
            <w:proofErr w:type="spellEnd"/>
            <w:r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8E578B" w:rsidTr="008E578B">
        <w:tc>
          <w:tcPr>
            <w:tcW w:w="7710" w:type="dxa"/>
          </w:tcPr>
          <w:p w:rsidR="008E578B" w:rsidRDefault="008E578B"/>
        </w:tc>
        <w:tc>
          <w:tcPr>
            <w:tcW w:w="7710" w:type="dxa"/>
          </w:tcPr>
          <w:p w:rsidR="008E578B" w:rsidRDefault="008E578B"/>
        </w:tc>
      </w:tr>
    </w:tbl>
    <w:p w:rsidR="008E578B" w:rsidRDefault="008E578B" w:rsidP="008E578B">
      <w:pPr>
        <w:rPr>
          <w:vanish/>
        </w:rPr>
      </w:pPr>
    </w:p>
    <w:tbl>
      <w:tblPr>
        <w:tblOverlap w:val="never"/>
        <w:tblW w:w="15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441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8E578B" w:rsidTr="008E578B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(%)</w:t>
            </w:r>
          </w:p>
        </w:tc>
      </w:tr>
      <w:tr w:rsidR="008E578B" w:rsidTr="008E578B">
        <w:trPr>
          <w:trHeight w:val="23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/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/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/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227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/>
        </w:tc>
      </w:tr>
      <w:tr w:rsidR="008E578B" w:rsidTr="008E578B">
        <w:trPr>
          <w:trHeight w:hRule="exact" w:val="54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/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/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E578B" w:rsidTr="008E578B">
        <w:trPr>
          <w:trHeight w:hRule="exact" w:val="4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/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/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8E578B" w:rsidTr="008E578B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8E578B" w:rsidTr="008E578B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r>
              <w:rPr>
                <w:color w:val="000000"/>
                <w:sz w:val="18"/>
                <w:szCs w:val="18"/>
              </w:rPr>
              <w:t xml:space="preserve">Оборудование спортивной городошной площадки с установкой ограждения по </w:t>
            </w:r>
            <w:proofErr w:type="spellStart"/>
            <w:r>
              <w:rPr>
                <w:color w:val="000000"/>
                <w:sz w:val="18"/>
                <w:szCs w:val="18"/>
              </w:rPr>
              <w:t>ул.Приозерское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шоссе, д.10а, </w:t>
            </w:r>
            <w:proofErr w:type="spellStart"/>
            <w:r>
              <w:rPr>
                <w:color w:val="000000"/>
                <w:sz w:val="18"/>
                <w:szCs w:val="18"/>
              </w:rPr>
              <w:t>г.п.Кузнечное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 w:rsidP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038</w:t>
            </w:r>
            <w:r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 w:rsidP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434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 w:rsidP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89.9999</w:t>
            </w:r>
            <w:r>
              <w:rPr>
                <w:color w:val="000000"/>
                <w:sz w:val="18"/>
                <w:szCs w:val="18"/>
              </w:rPr>
              <w:t>91576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8E578B" w:rsidTr="008E578B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и установка оборудования для велосипедов и скейтбордов, освещение на детской площадке по ул. Молодежная, д. 6, </w:t>
            </w:r>
            <w:proofErr w:type="spellStart"/>
            <w:r>
              <w:rPr>
                <w:color w:val="000000"/>
                <w:sz w:val="18"/>
                <w:szCs w:val="18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</w:rPr>
              <w:t>. Кузнечное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8E578B" w:rsidRDefault="008E57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-освещение;</w:t>
            </w:r>
          </w:p>
          <w:p w:rsidR="008E578B" w:rsidRDefault="008E57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скейты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8E578B" w:rsidRDefault="008E578B">
            <w:r>
              <w:rPr>
                <w:color w:val="000000"/>
                <w:sz w:val="18"/>
                <w:szCs w:val="18"/>
              </w:rPr>
              <w:t>- качели;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</w:p>
          <w:p w:rsidR="008E578B" w:rsidRDefault="008E578B">
            <w:pPr>
              <w:jc w:val="right"/>
            </w:pPr>
          </w:p>
          <w:p w:rsidR="008E578B" w:rsidRDefault="008E578B">
            <w:pPr>
              <w:jc w:val="right"/>
            </w:pPr>
          </w:p>
          <w:p w:rsidR="008E578B" w:rsidRDefault="008E578B">
            <w:pPr>
              <w:jc w:val="right"/>
            </w:pPr>
          </w:p>
          <w:p w:rsidR="008E578B" w:rsidRDefault="008E578B">
            <w:pPr>
              <w:jc w:val="right"/>
            </w:pPr>
          </w:p>
          <w:p w:rsidR="008E578B" w:rsidRDefault="008E578B">
            <w:pPr>
              <w:jc w:val="right"/>
            </w:pPr>
          </w:p>
          <w:p w:rsidR="008E578B" w:rsidRDefault="008E578B">
            <w:pPr>
              <w:jc w:val="right"/>
            </w:pPr>
          </w:p>
          <w:p w:rsidR="008E578B" w:rsidRDefault="008E578B">
            <w:pPr>
              <w:jc w:val="right"/>
            </w:pPr>
          </w:p>
          <w:p w:rsidR="008E578B" w:rsidRDefault="008E578B">
            <w:pPr>
              <w:jc w:val="right"/>
            </w:pPr>
          </w:p>
          <w:p w:rsidR="008E578B" w:rsidRDefault="008E578B">
            <w:pPr>
              <w:jc w:val="right"/>
            </w:pPr>
          </w:p>
          <w:p w:rsidR="008E578B" w:rsidRDefault="008E578B">
            <w:pPr>
              <w:jc w:val="right"/>
            </w:pPr>
          </w:p>
          <w:p w:rsidR="008E578B" w:rsidRPr="0032500B" w:rsidRDefault="008E578B">
            <w:pPr>
              <w:jc w:val="right"/>
              <w:rPr>
                <w:sz w:val="18"/>
                <w:szCs w:val="18"/>
              </w:rPr>
            </w:pPr>
            <w:r w:rsidRPr="0032500B">
              <w:rPr>
                <w:sz w:val="18"/>
                <w:szCs w:val="18"/>
              </w:rPr>
              <w:t>67890,0</w:t>
            </w:r>
          </w:p>
          <w:p w:rsidR="008E578B" w:rsidRPr="0032500B" w:rsidRDefault="008E578B">
            <w:pPr>
              <w:jc w:val="right"/>
              <w:rPr>
                <w:sz w:val="18"/>
                <w:szCs w:val="18"/>
              </w:rPr>
            </w:pPr>
            <w:r w:rsidRPr="0032500B">
              <w:rPr>
                <w:sz w:val="18"/>
                <w:szCs w:val="18"/>
              </w:rPr>
              <w:t>410629,25</w:t>
            </w:r>
          </w:p>
          <w:p w:rsidR="008E578B" w:rsidRDefault="008E578B">
            <w:pPr>
              <w:jc w:val="right"/>
            </w:pPr>
            <w:r w:rsidRPr="0032500B">
              <w:rPr>
                <w:sz w:val="18"/>
                <w:szCs w:val="18"/>
              </w:rPr>
              <w:t>312872,75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</w:p>
          <w:p w:rsidR="00A04E5D" w:rsidRDefault="00A04E5D">
            <w:pPr>
              <w:jc w:val="right"/>
            </w:pPr>
          </w:p>
          <w:p w:rsidR="00A04E5D" w:rsidRDefault="00A04E5D">
            <w:pPr>
              <w:jc w:val="right"/>
            </w:pPr>
          </w:p>
          <w:p w:rsidR="00A04E5D" w:rsidRDefault="00A04E5D">
            <w:pPr>
              <w:jc w:val="right"/>
            </w:pPr>
          </w:p>
          <w:p w:rsidR="00A04E5D" w:rsidRDefault="00A04E5D">
            <w:pPr>
              <w:jc w:val="right"/>
            </w:pPr>
          </w:p>
          <w:p w:rsidR="00A04E5D" w:rsidRDefault="00A04E5D">
            <w:pPr>
              <w:jc w:val="right"/>
            </w:pPr>
          </w:p>
          <w:p w:rsidR="00A04E5D" w:rsidRDefault="00A04E5D">
            <w:pPr>
              <w:jc w:val="right"/>
            </w:pPr>
          </w:p>
          <w:p w:rsidR="00A04E5D" w:rsidRDefault="00A04E5D">
            <w:pPr>
              <w:jc w:val="right"/>
            </w:pPr>
          </w:p>
          <w:p w:rsidR="00A04E5D" w:rsidRDefault="00A04E5D">
            <w:pPr>
              <w:jc w:val="right"/>
              <w:rPr>
                <w:sz w:val="18"/>
                <w:szCs w:val="18"/>
              </w:rPr>
            </w:pPr>
          </w:p>
          <w:p w:rsidR="00A04E5D" w:rsidRDefault="00A04E5D">
            <w:pPr>
              <w:jc w:val="right"/>
              <w:rPr>
                <w:sz w:val="18"/>
                <w:szCs w:val="18"/>
              </w:rPr>
            </w:pPr>
          </w:p>
          <w:p w:rsidR="00A04E5D" w:rsidRDefault="00A04E5D">
            <w:pPr>
              <w:jc w:val="right"/>
              <w:rPr>
                <w:sz w:val="18"/>
                <w:szCs w:val="18"/>
              </w:rPr>
            </w:pPr>
          </w:p>
          <w:p w:rsidR="00A04E5D" w:rsidRPr="00A04E5D" w:rsidRDefault="00A04E5D">
            <w:pPr>
              <w:jc w:val="right"/>
              <w:rPr>
                <w:sz w:val="18"/>
                <w:szCs w:val="18"/>
              </w:rPr>
            </w:pPr>
            <w:r w:rsidRPr="00A04E5D">
              <w:rPr>
                <w:sz w:val="18"/>
                <w:szCs w:val="18"/>
              </w:rPr>
              <w:t>61100,99</w:t>
            </w:r>
          </w:p>
          <w:p w:rsidR="00A04E5D" w:rsidRPr="00A04E5D" w:rsidRDefault="00A04E5D">
            <w:pPr>
              <w:jc w:val="right"/>
              <w:rPr>
                <w:sz w:val="18"/>
                <w:szCs w:val="18"/>
              </w:rPr>
            </w:pPr>
            <w:r w:rsidRPr="00A04E5D">
              <w:rPr>
                <w:sz w:val="18"/>
                <w:szCs w:val="18"/>
              </w:rPr>
              <w:t>369566,29</w:t>
            </w:r>
          </w:p>
          <w:p w:rsidR="00A04E5D" w:rsidRDefault="00A04E5D">
            <w:pPr>
              <w:jc w:val="right"/>
            </w:pPr>
            <w:r w:rsidRPr="00A04E5D">
              <w:rPr>
                <w:sz w:val="18"/>
                <w:szCs w:val="18"/>
              </w:rPr>
              <w:t>281585,45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89.999991576000000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8E578B" w:rsidTr="008E578B">
        <w:tc>
          <w:tcPr>
            <w:tcW w:w="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78B" w:rsidRDefault="008E578B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78B" w:rsidRDefault="008E578B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1 187 089.00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 w:rsidP="00375A40">
            <w:pPr>
              <w:jc w:val="right"/>
            </w:pPr>
            <w:r>
              <w:rPr>
                <w:color w:val="000000"/>
                <w:sz w:val="18"/>
                <w:szCs w:val="18"/>
              </w:rPr>
              <w:t>1 0</w:t>
            </w:r>
            <w:r w:rsidR="00375A40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75A4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8</w:t>
            </w:r>
            <w:r w:rsidR="00375A4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.</w:t>
            </w:r>
            <w:r w:rsidR="00375A40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8E578B" w:rsidRDefault="00375A40" w:rsidP="008E578B">
      <w:pPr>
        <w:rPr>
          <w:vanish/>
        </w:rPr>
      </w:pPr>
      <w:r>
        <w:rPr>
          <w:vanish/>
        </w:rPr>
        <w:t xml:space="preserve">                                                                                                                                        (экономия по городошной площадке 17693,1)</w:t>
      </w:r>
      <w:bookmarkStart w:id="0" w:name="_GoBack"/>
      <w:bookmarkEnd w:id="0"/>
    </w:p>
    <w:tbl>
      <w:tblPr>
        <w:tblOverlap w:val="never"/>
        <w:tblW w:w="14175" w:type="dxa"/>
        <w:tblLayout w:type="fixed"/>
        <w:tblLook w:val="01E0" w:firstRow="1" w:lastRow="1" w:firstColumn="1" w:lastColumn="1" w:noHBand="0" w:noVBand="0"/>
      </w:tblPr>
      <w:tblGrid>
        <w:gridCol w:w="2267"/>
        <w:gridCol w:w="4537"/>
        <w:gridCol w:w="566"/>
        <w:gridCol w:w="2268"/>
        <w:gridCol w:w="4537"/>
      </w:tblGrid>
      <w:tr w:rsidR="008E578B" w:rsidTr="008E578B">
        <w:trPr>
          <w:trHeight w:val="230"/>
        </w:trPr>
        <w:tc>
          <w:tcPr>
            <w:tcW w:w="14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578B" w:rsidRDefault="008E578B">
            <w:r>
              <w:rPr>
                <w:color w:val="000000"/>
              </w:rPr>
              <w:lastRenderedPageBreak/>
              <w:br/>
            </w:r>
            <w:r>
              <w:rPr>
                <w:color w:val="000000"/>
              </w:rPr>
              <w:br/>
            </w:r>
          </w:p>
        </w:tc>
      </w:tr>
      <w:tr w:rsidR="008E578B" w:rsidTr="008E578B"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578B" w:rsidRDefault="008E578B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566" w:type="dxa"/>
          </w:tcPr>
          <w:p w:rsidR="008E578B" w:rsidRDefault="008E578B"/>
        </w:tc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578B" w:rsidRDefault="008E578B">
            <w:r>
              <w:rPr>
                <w:color w:val="000000"/>
              </w:rPr>
              <w:t>Глава администрации</w:t>
            </w:r>
          </w:p>
        </w:tc>
      </w:tr>
      <w:tr w:rsidR="008E578B" w:rsidTr="008E578B"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578B" w:rsidRDefault="008E578B"/>
        </w:tc>
        <w:tc>
          <w:tcPr>
            <w:tcW w:w="4535" w:type="dxa"/>
            <w:hideMark/>
          </w:tcPr>
          <w:p w:rsidR="008E578B" w:rsidRDefault="008E578B">
            <w:r>
              <w:rPr>
                <w:color w:val="000000"/>
              </w:rPr>
              <w:t>Бурак Лира Викторовна</w:t>
            </w:r>
          </w:p>
        </w:tc>
        <w:tc>
          <w:tcPr>
            <w:tcW w:w="566" w:type="dxa"/>
          </w:tcPr>
          <w:p w:rsidR="008E578B" w:rsidRDefault="008E578B"/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578B" w:rsidRDefault="008E578B">
            <w:pPr>
              <w:jc w:val="right"/>
            </w:pPr>
          </w:p>
        </w:tc>
        <w:tc>
          <w:tcPr>
            <w:tcW w:w="4535" w:type="dxa"/>
            <w:hideMark/>
          </w:tcPr>
          <w:p w:rsidR="008E578B" w:rsidRDefault="008E578B">
            <w:proofErr w:type="spellStart"/>
            <w:r>
              <w:rPr>
                <w:color w:val="000000"/>
              </w:rPr>
              <w:t>Становова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</w:tr>
      <w:tr w:rsidR="008E578B" w:rsidTr="008E578B">
        <w:tc>
          <w:tcPr>
            <w:tcW w:w="2267" w:type="dxa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8E578B" w:rsidRDefault="008E578B"/>
        </w:tc>
        <w:tc>
          <w:tcPr>
            <w:tcW w:w="2267" w:type="dxa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hideMark/>
          </w:tcPr>
          <w:p w:rsidR="008E578B" w:rsidRDefault="008E578B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8E578B" w:rsidRDefault="008E578B" w:rsidP="008E578B">
      <w:pPr>
        <w:sectPr w:rsidR="008E578B">
          <w:pgSz w:w="16837" w:h="11905" w:orient="landscape"/>
          <w:pgMar w:top="283" w:right="283" w:bottom="283" w:left="1133" w:header="283" w:footer="283" w:gutter="0"/>
          <w:cols w:space="720"/>
        </w:sectPr>
      </w:pPr>
    </w:p>
    <w:p w:rsidR="0059733E" w:rsidRDefault="0059733E"/>
    <w:sectPr w:rsidR="0059733E" w:rsidSect="008E5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36"/>
    <w:rsid w:val="00044136"/>
    <w:rsid w:val="0032500B"/>
    <w:rsid w:val="00375A40"/>
    <w:rsid w:val="0059733E"/>
    <w:rsid w:val="008E578B"/>
    <w:rsid w:val="00A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3165"/>
  <w15:chartTrackingRefBased/>
  <w15:docId w15:val="{297358F8-2DD5-4901-B24B-2D459500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2020-06-29T07:36:00Z</dcterms:created>
  <dcterms:modified xsi:type="dcterms:W3CDTF">2020-06-29T07:48:00Z</dcterms:modified>
</cp:coreProperties>
</file>