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C" w:rsidRPr="00471085" w:rsidRDefault="00E8032C" w:rsidP="0090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85">
        <w:rPr>
          <w:rFonts w:ascii="Times New Roman" w:eastAsia="Times New Roman" w:hAnsi="Times New Roman" w:cs="Times New Roman"/>
          <w:sz w:val="28"/>
          <w:szCs w:val="28"/>
        </w:rPr>
        <w:t xml:space="preserve">ВНИМАНИЮ ЖИТЕЛЕЙ ЛЕНИНГРАДСКОЙ ОБЛАСТИ </w:t>
      </w:r>
    </w:p>
    <w:p w:rsidR="00E8032C" w:rsidRPr="00471085" w:rsidRDefault="00E8032C" w:rsidP="0090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085">
        <w:rPr>
          <w:rFonts w:ascii="Times New Roman" w:eastAsia="Times New Roman" w:hAnsi="Times New Roman" w:cs="Times New Roman"/>
          <w:sz w:val="28"/>
          <w:szCs w:val="28"/>
        </w:rPr>
        <w:t>ПО ОБСТАНОВКЕ</w:t>
      </w:r>
      <w:r w:rsidR="00254B39">
        <w:rPr>
          <w:rFonts w:ascii="Times New Roman" w:eastAsia="Times New Roman" w:hAnsi="Times New Roman" w:cs="Times New Roman"/>
          <w:sz w:val="28"/>
          <w:szCs w:val="28"/>
        </w:rPr>
        <w:t xml:space="preserve">, СЛОЖИВШЕЙСЯ </w:t>
      </w:r>
      <w:r w:rsidRPr="00471085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ОБЪЕКТАХ!</w:t>
      </w:r>
    </w:p>
    <w:p w:rsidR="00901C8B" w:rsidRPr="00471085" w:rsidRDefault="00901C8B" w:rsidP="0090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032C" w:rsidRPr="00471085" w:rsidRDefault="00E8032C" w:rsidP="00901C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1085">
        <w:rPr>
          <w:rFonts w:ascii="Times New Roman" w:eastAsia="Times New Roman" w:hAnsi="Times New Roman" w:cs="Times New Roman"/>
          <w:sz w:val="28"/>
          <w:szCs w:val="28"/>
        </w:rPr>
        <w:t>В связи с устойчивой теплой погодой в летний период, с</w:t>
      </w:r>
      <w:r w:rsidR="00400A8E" w:rsidRPr="00471085">
        <w:rPr>
          <w:rFonts w:ascii="Times New Roman" w:eastAsia="Times New Roman" w:hAnsi="Times New Roman" w:cs="Times New Roman"/>
          <w:sz w:val="28"/>
          <w:szCs w:val="28"/>
        </w:rPr>
        <w:t>кладывается</w:t>
      </w:r>
      <w:r w:rsidRPr="00471085">
        <w:rPr>
          <w:rFonts w:ascii="Times New Roman" w:eastAsia="Times New Roman" w:hAnsi="Times New Roman" w:cs="Times New Roman"/>
          <w:sz w:val="28"/>
          <w:szCs w:val="28"/>
        </w:rPr>
        <w:t xml:space="preserve"> напряженная </w:t>
      </w:r>
      <w:r w:rsidR="00400A8E" w:rsidRPr="00471085">
        <w:rPr>
          <w:rFonts w:ascii="Times New Roman" w:eastAsia="Times New Roman" w:hAnsi="Times New Roman" w:cs="Times New Roman"/>
          <w:sz w:val="28"/>
          <w:szCs w:val="28"/>
        </w:rPr>
        <w:t>обстановка</w:t>
      </w:r>
      <w:r w:rsidRPr="00471085">
        <w:rPr>
          <w:rFonts w:ascii="Times New Roman" w:eastAsia="Times New Roman" w:hAnsi="Times New Roman" w:cs="Times New Roman"/>
          <w:sz w:val="28"/>
          <w:szCs w:val="28"/>
        </w:rPr>
        <w:t xml:space="preserve"> с гибелью людей</w:t>
      </w:r>
      <w:r w:rsidR="00BA5CD5" w:rsidRPr="00471085">
        <w:rPr>
          <w:rFonts w:ascii="Times New Roman" w:eastAsia="Times New Roman" w:hAnsi="Times New Roman" w:cs="Times New Roman"/>
          <w:sz w:val="28"/>
          <w:szCs w:val="28"/>
        </w:rPr>
        <w:t xml:space="preserve"> и, в частности, </w:t>
      </w:r>
      <w:r w:rsidR="00400A8E" w:rsidRPr="00471085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BA5CD5" w:rsidRPr="00471085">
        <w:rPr>
          <w:rFonts w:ascii="Times New Roman" w:eastAsia="Times New Roman" w:hAnsi="Times New Roman" w:cs="Times New Roman"/>
          <w:sz w:val="28"/>
          <w:szCs w:val="28"/>
        </w:rPr>
        <w:t xml:space="preserve">во время купания </w:t>
      </w:r>
      <w:r w:rsidR="00400A8E" w:rsidRPr="00471085">
        <w:rPr>
          <w:rFonts w:ascii="Times New Roman" w:eastAsia="Times New Roman" w:hAnsi="Times New Roman" w:cs="Times New Roman"/>
          <w:sz w:val="28"/>
          <w:szCs w:val="28"/>
        </w:rPr>
        <w:t xml:space="preserve">и походов на маломерных судах </w:t>
      </w:r>
      <w:r w:rsidRPr="00471085">
        <w:rPr>
          <w:rFonts w:ascii="Times New Roman" w:eastAsia="Times New Roman" w:hAnsi="Times New Roman" w:cs="Times New Roman"/>
          <w:sz w:val="28"/>
          <w:szCs w:val="28"/>
        </w:rPr>
        <w:t>на реках и водоемах области.</w:t>
      </w:r>
    </w:p>
    <w:p w:rsidR="00634911" w:rsidRPr="00471085" w:rsidRDefault="00E8032C" w:rsidP="00901C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1085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у</w:t>
      </w:r>
      <w:r w:rsidR="00B96D43" w:rsidRPr="00471085">
        <w:rPr>
          <w:rFonts w:ascii="Times New Roman" w:eastAsia="Times New Roman" w:hAnsi="Times New Roman" w:cs="Times New Roman"/>
          <w:sz w:val="28"/>
          <w:szCs w:val="28"/>
        </w:rPr>
        <w:t xml:space="preserve">топающие </w:t>
      </w:r>
      <w:r w:rsidR="00BE4838">
        <w:rPr>
          <w:rFonts w:ascii="Times New Roman" w:eastAsia="Times New Roman" w:hAnsi="Times New Roman" w:cs="Times New Roman"/>
          <w:sz w:val="28"/>
          <w:szCs w:val="28"/>
        </w:rPr>
        <w:t xml:space="preserve">люди </w:t>
      </w:r>
      <w:r w:rsidR="00B96D43" w:rsidRPr="00471085">
        <w:rPr>
          <w:rFonts w:ascii="Times New Roman" w:eastAsia="Times New Roman" w:hAnsi="Times New Roman" w:cs="Times New Roman"/>
          <w:sz w:val="28"/>
          <w:szCs w:val="28"/>
        </w:rPr>
        <w:t xml:space="preserve">редко похожи </w:t>
      </w:r>
      <w:proofErr w:type="gramStart"/>
      <w:r w:rsidR="00B96D43" w:rsidRPr="0047108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96D43" w:rsidRPr="00471085">
        <w:rPr>
          <w:rFonts w:ascii="Times New Roman" w:eastAsia="Times New Roman" w:hAnsi="Times New Roman" w:cs="Times New Roman"/>
          <w:sz w:val="28"/>
          <w:szCs w:val="28"/>
        </w:rPr>
        <w:t xml:space="preserve"> тонущих.</w:t>
      </w:r>
      <w:r w:rsidR="00B96D43" w:rsidRPr="00471085">
        <w:rPr>
          <w:rFonts w:ascii="Times New Roman" w:eastAsia="Times New Roman" w:hAnsi="Times New Roman" w:cs="Times New Roman"/>
          <w:sz w:val="28"/>
          <w:szCs w:val="28"/>
        </w:rPr>
        <w:br/>
      </w:r>
      <w:r w:rsidR="00AC1405" w:rsidRPr="0047108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96D43" w:rsidRPr="00471085">
        <w:rPr>
          <w:rFonts w:ascii="Times New Roman" w:eastAsia="Times New Roman" w:hAnsi="Times New Roman" w:cs="Times New Roman"/>
          <w:sz w:val="28"/>
          <w:szCs w:val="28"/>
        </w:rPr>
        <w:t>огда тонут дети, взрослые, как правило, находятся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и не догадываются о том, что ребенок умирает.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5CD5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00A8E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из жизни: «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капитан спрыгнул с мостика, будучи полностью одетым, и быстро поплыл. Как бывший спасатель, он не спускал глаз с жертвы, направляясь прямо к паре отдыхающих, плавающих между лодкой, поставленной на якорь, и пляжем. «Мне кажется, он думает, что ты тонешь», - обратился мужчина к своей жене. Они играли в воде, брызгаясь друг в друга, и она время от времени вскрикивала, но теперь они просто стояли на песчаной отмели по шею в воде. «У нас все в порядке, что же он делает?» - спросила она с некоторым раздражением. «У нас все в порядке!» - закричал муж, помахав рукой спасателю, но капитан и не подумал остановиться. «С дороги!» - закричал он, проплыв между изумленными владельцами лодки. Прямо за ними, всего в трех метрах от отца, тонула их девятилетняя дочь. Когда капитан вытащил ее из воды, она расплакалась: «Папочка!»</w:t>
      </w:r>
      <w:r w:rsidR="00AC1405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1405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капитан, находясь в 15 метрах от отдыхающих, понял то, чего не смог понять отец, находясь всего в трех метрах от тонущей девочки? Когда человек тонет, он не издает резкого и пронзительного крика о помощи, как считает большинство людей. Капитана научили распознавать утопающих профессионалы и многолетний опыт. С другой стороны, отец почерпнул информацию о том, как выглядит утопающий человек, из телевизионных программ. Если вы проводите время на воде или на берегу (а это время от времени делают все), вы должны убедиться в том, что вы и окружающие вас люди знают, по каким признакам можно определить, что человек тонет, еще до того как войти в воду. До того как девочка со слезами закричала «Папочка!», она не издала ни звука. Как бывший спасатель береговой охраны, я не был удивлен этой историей. Когда человек тонет, это редко сопровождается какими-либо звуками. Размахивание руками, брызги и крики, к которым нас готовит телевидение, встречаются в реальной жизни крайне редко.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1405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«Инстинктивная реакция утопающего» (</w:t>
      </w:r>
      <w:proofErr w:type="spell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Instinctive</w:t>
      </w:r>
      <w:proofErr w:type="spell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Drowning</w:t>
      </w:r>
      <w:proofErr w:type="spell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Response</w:t>
      </w:r>
      <w:proofErr w:type="spell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названная так доктором наук </w:t>
      </w:r>
      <w:proofErr w:type="spell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Франческо</w:t>
      </w:r>
      <w:proofErr w:type="spell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Пиа</w:t>
      </w:r>
      <w:proofErr w:type="spell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Francesco</w:t>
      </w:r>
      <w:proofErr w:type="spell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A.</w:t>
      </w:r>
      <w:proofErr w:type="gram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Pia</w:t>
      </w:r>
      <w:proofErr w:type="spell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), это то, что люди делают, чтобы избежать фактического или предполагаемого удушения при погружении в воду.</w:t>
      </w:r>
      <w:proofErr w:type="gram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выглядит она совсем не так, как думает большинство людей. Никакого размахивания руками, брызг и криков о 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помощи. </w:t>
      </w:r>
      <w:proofErr w:type="gram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лучше представлять, как тихо и незрелищно выглядит этот процесс с берега, подумайте вот о чем: среди детей в возрасте до 15 лет утопление является второй по распространенности причиной смерти (сразу после дорожных аварий), а из приблизительно 750 детей, которые утонут в следующем году, каждый второй утонет на расстоянии не более 20 метров от своих родителей или других взрослых.</w:t>
      </w:r>
      <w:proofErr w:type="gram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некоторых случаях взрослый даже будет непосредственно наблюдать за тем, как ребенок тонет, не подозревая о том, что на самом деле происходит. Утопающие редко похожи на утопающих, и в своей статье в журнале </w:t>
      </w:r>
      <w:proofErr w:type="spell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Scene</w:t>
      </w:r>
      <w:proofErr w:type="spell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принадлежащем береговой охране, доктор </w:t>
      </w:r>
      <w:proofErr w:type="spell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Пиа</w:t>
      </w:r>
      <w:proofErr w:type="spell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подробно описывает инстинктивные реакции утопающего следующим образом: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«За исключением редких случаев, тонущие люди физиологически неспособны позвать на помощь. Дыхательная система человека рассчитана на дыхание. Речь – это ее вторичная функция. Прежде чем речь станет возможной, необходимо восстановить функцию дыхания.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Рот тонущего человека попеременно уходит под воду и появляется над ее поверхностью. Рот тонущего человека находится над водой недостаточно долго для того, чтобы он мог выдохнуть, вдохнуть и позвать на помощь. Когда тонущий человек выныривает из воды, ему хватает времени, только чтобы быстро выдохнуть и вдохнуть, после чего он сразу же снова уходит под воду.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Тонущие люди не могут размахивать руками, чтобы привлечь внимание. Они инстинктивно вытягивают руки в стороны в попытке оттолкнуться от воды. Такие движения позволяют им всплыть на поверхность, чтобы иметь возможность дышать.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Из-за инстинктивных реакций тонущие люди не могут контролировать движения руками. Люди, пытающиеся удержаться на поверхности воды, физиологически не способны перестать тонуть и совершать осмысленные движение – размахивать руками, постараться приблизиться к спасателям или добраться до спасательного снаряжения.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От начала и до конца, пока действует инстинктивная реакция, тело тонущего человека остается в вертикальном положении, без малейших признаков поддерживающих движений ногами. Если подготовленный спасатель не вытащит его из воды, тонущий человек может продержаться у поверхности от 20 до 60 </w:t>
      </w:r>
      <w:proofErr w:type="gram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секунд</w:t>
      </w:r>
      <w:proofErr w:type="gram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тем как полностью уйти под воду.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0A8E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вовсе не означает, что человек, зовущий на помощь и отчаянно размахивающий руками, вас обманывает – скорее всего, это приступ паники в воде. Такой приступ далеко не всегда предшествует инстинктивной реакции утопающего и зачастую длится совсем недолго, но в отличие от настоящего утопления жертвы такой паники на воде способны помочь своим спасателям – к примеру, ухватиться за спасательный круг.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710D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вы находитесь на берегу или в воде, вам необходимо обращать 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пристальное внимание на следующие признаки, свидетельствующие о том, что человек тонет: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жертвы погружена в воду, а рот находится у самой ее поверхности;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Голова откинута назад, рот открыт;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Стеклянные, пустые глаза не фокусируются;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Глаза жертвы закрыты;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Волосы закрывают лоб или глаза;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Жертва держится в воде в вертикальном положении, не совершая движений ногами;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Жертва дышит часто и поверхностно, захватывает ртом воздух;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Пытается плыть в определенном направлении, но безуспешно;</w:t>
      </w:r>
      <w:proofErr w:type="gramEnd"/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Пытается перевернуться на спину;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Может показаться, что жертва карабкается по веревочной лестнице.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0A8E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96D43" w:rsidRPr="00471085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самым главным признаком того, что человек тонет, является то, что он не похож на утопающего. Может показаться, что он просто пытается удержаться на воде. Как определить, все ли в порядке? Задайте простой вопрос: «У вас все в порядке?» Если человек вам хоть что-то ответил, тогда, возможно, ему ничего не угрожает. Если в ответ на свой вопрос вы увидите пустой взгляд, у вас есть всего полминуты, чтобы вытащить жертву из воды. И, родители, запомните: дети, играющие в воде, шумят. Если они перестали шуметь, вытащите их из воды и узнайте, почему.</w:t>
      </w:r>
    </w:p>
    <w:sectPr w:rsidR="00634911" w:rsidRPr="00471085" w:rsidSect="004E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B96D43"/>
    <w:rsid w:val="0000710D"/>
    <w:rsid w:val="00254B39"/>
    <w:rsid w:val="00400A8E"/>
    <w:rsid w:val="00471085"/>
    <w:rsid w:val="004E4502"/>
    <w:rsid w:val="00634911"/>
    <w:rsid w:val="007A7487"/>
    <w:rsid w:val="00901C8B"/>
    <w:rsid w:val="00AC1405"/>
    <w:rsid w:val="00B96D43"/>
    <w:rsid w:val="00BA5CD5"/>
    <w:rsid w:val="00BE4838"/>
    <w:rsid w:val="00E8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D43"/>
    <w:rPr>
      <w:color w:val="0000FF"/>
      <w:u w:val="single"/>
    </w:rPr>
  </w:style>
  <w:style w:type="character" w:customStyle="1" w:styleId="imfwdlogdate">
    <w:name w:val="im_fwd_log_date"/>
    <w:basedOn w:val="a0"/>
    <w:rsid w:val="00B96D43"/>
  </w:style>
  <w:style w:type="character" w:customStyle="1" w:styleId="apple-converted-space">
    <w:name w:val="apple-converted-space"/>
    <w:basedOn w:val="a0"/>
    <w:rsid w:val="00B96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433">
          <w:marLeft w:val="-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koksunova</dc:creator>
  <cp:keywords/>
  <dc:description/>
  <cp:lastModifiedBy>CUKS_LO</cp:lastModifiedBy>
  <cp:revision>9</cp:revision>
  <dcterms:created xsi:type="dcterms:W3CDTF">2016-07-26T09:35:00Z</dcterms:created>
  <dcterms:modified xsi:type="dcterms:W3CDTF">2016-07-26T10:13:00Z</dcterms:modified>
</cp:coreProperties>
</file>