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Памятка потребителю о получении платных образовательных услуг</w:t>
      </w:r>
    </w:p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1 января 2021 года вступили в действие новые Правила оказания платных образовательных услуг, утвержденные постановлением Правительства РФ от 15.09.2020 №1441. Срок их действия ограничен до 31 декабря 2026 года.</w:t>
      </w:r>
    </w:p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соответствие со ст. 8-10 Закона о защите прав потребителей, п. 9-15 Правил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 Информация об исполнителе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Организации, ведущие образовательную деятельность за счет бюджетных средств,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заданием, либо соглашением о предоставлении субсидии на возмещение затрат, на одинаковых при оказании одних и тех же услуг условиях.</w:t>
      </w:r>
    </w:p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Договор оказания услуг должен содержать следующие сведения: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полное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наименование и фирменное наименование исполнителя - юридического лица;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фамилия</w:t>
      </w:r>
      <w:proofErr w:type="gramEnd"/>
      <w:r>
        <w:rPr>
          <w:rFonts w:ascii="Verdana" w:hAnsi="Verdana"/>
          <w:color w:val="000000"/>
          <w:sz w:val="21"/>
          <w:szCs w:val="21"/>
        </w:rPr>
        <w:t>, имя, отчество исполнителя - индивидуального предпринимателя, место нахождения или место жительства исполнителя;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наименование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или фамилия, имя, отчество, телефон, место жительства заказчика;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фамилия</w:t>
      </w:r>
      <w:proofErr w:type="gramEnd"/>
      <w:r>
        <w:rPr>
          <w:rFonts w:ascii="Verdana" w:hAnsi="Verdana"/>
          <w:color w:val="000000"/>
          <w:sz w:val="21"/>
          <w:szCs w:val="21"/>
        </w:rPr>
        <w:t>, имя, отчество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фамилия</w:t>
      </w:r>
      <w:proofErr w:type="gramEnd"/>
      <w:r>
        <w:rPr>
          <w:rFonts w:ascii="Verdana" w:hAnsi="Verdana"/>
          <w:color w:val="000000"/>
          <w:sz w:val="21"/>
          <w:szCs w:val="21"/>
        </w:rPr>
        <w:t>, имя, отчество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права</w:t>
      </w:r>
      <w:proofErr w:type="gramEnd"/>
      <w:r>
        <w:rPr>
          <w:rFonts w:ascii="Verdana" w:hAnsi="Verdana"/>
          <w:color w:val="000000"/>
          <w:sz w:val="21"/>
          <w:szCs w:val="21"/>
        </w:rPr>
        <w:t>, обязанности и ответственность исполнителя, заказчика и обучающегося;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полную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стоимость образовательных услуг, порядок ее оплаты;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сведения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вид</w:t>
      </w:r>
      <w:proofErr w:type="gramEnd"/>
      <w:r>
        <w:rPr>
          <w:rFonts w:ascii="Verdana" w:hAnsi="Verdana"/>
          <w:color w:val="000000"/>
          <w:sz w:val="21"/>
          <w:szCs w:val="21"/>
        </w:rPr>
        <w:t>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lastRenderedPageBreak/>
        <w:t>форма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обучения;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сроки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продолжительности обучения;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вид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документа, выдаваемого обучающемуся после прохождения образовательной программы или ее части;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порядок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изменения и расторжения договора;</w:t>
      </w:r>
    </w:p>
    <w:p w:rsidR="00534640" w:rsidRDefault="00534640" w:rsidP="00534640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другие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необходимые сведения, связанные со спецификой оказываемых платных образовательных услуг.</w:t>
      </w:r>
    </w:p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Согласно ст. 29 Закона о защите прав потребителей, п. 17 Правил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534640" w:rsidRDefault="00534640" w:rsidP="00534640">
      <w:pPr>
        <w:pStyle w:val="a3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безвозмездного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оказания образовательных услуг;</w:t>
      </w:r>
    </w:p>
    <w:p w:rsidR="00534640" w:rsidRDefault="00534640" w:rsidP="00534640">
      <w:pPr>
        <w:pStyle w:val="a3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соответствующего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уменьшения стоимости оказанных образовательных услуг;</w:t>
      </w:r>
    </w:p>
    <w:p w:rsidR="00534640" w:rsidRDefault="00534640" w:rsidP="00534640">
      <w:pPr>
        <w:pStyle w:val="a3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возмещения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понесенных им расходов по устранению недостатков оказанных образовательных услуг своими силами или третьими лицами.</w:t>
      </w:r>
    </w:p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534640" w:rsidRDefault="00534640" w:rsidP="00534640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Кроме того,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03311F" w:rsidRDefault="0003311F">
      <w:bookmarkStart w:id="0" w:name="_GoBack"/>
      <w:bookmarkEnd w:id="0"/>
    </w:p>
    <w:sectPr w:rsidR="0003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75F"/>
    <w:multiLevelType w:val="multilevel"/>
    <w:tmpl w:val="E2D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3653A"/>
    <w:multiLevelType w:val="multilevel"/>
    <w:tmpl w:val="814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40"/>
    <w:rsid w:val="0003311F"/>
    <w:rsid w:val="0053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7D53-6A17-4863-8084-F30ACB81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2025-07-02T14:37:00Z</dcterms:created>
  <dcterms:modified xsi:type="dcterms:W3CDTF">2025-07-02T14:39:00Z</dcterms:modified>
</cp:coreProperties>
</file>