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FFBB" w14:textId="29305C1F" w:rsidR="00247054" w:rsidRPr="008B5E5B" w:rsidRDefault="00247054" w:rsidP="00247054">
      <w:pPr>
        <w:rPr>
          <w:rFonts w:ascii="Times New Roman" w:hAnsi="Times New Roman"/>
        </w:rPr>
      </w:pPr>
      <w:r w:rsidRPr="008B5E5B">
        <w:rPr>
          <w:rFonts w:ascii="Times New Roman" w:hAnsi="Times New Roman"/>
          <w:b/>
          <w:noProof/>
        </w:rPr>
        <w:drawing>
          <wp:anchor distT="0" distB="0" distL="114300" distR="114300" simplePos="0" relativeHeight="251659264" behindDoc="0" locked="0" layoutInCell="1" allowOverlap="1" wp14:anchorId="2F322D8A" wp14:editId="3309C998">
            <wp:simplePos x="0" y="0"/>
            <wp:positionH relativeFrom="column">
              <wp:posOffset>2623185</wp:posOffset>
            </wp:positionH>
            <wp:positionV relativeFrom="paragraph">
              <wp:posOffset>-9525</wp:posOffset>
            </wp:positionV>
            <wp:extent cx="676275" cy="6858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anchor>
        </w:drawing>
      </w:r>
      <w:r w:rsidRPr="008B5E5B">
        <w:rPr>
          <w:rFonts w:ascii="Times New Roman" w:hAnsi="Times New Roman"/>
        </w:rPr>
        <w:br w:type="textWrapping" w:clear="all"/>
      </w:r>
    </w:p>
    <w:p w14:paraId="32ED7091" w14:textId="77777777" w:rsidR="00247054" w:rsidRPr="008B5E5B" w:rsidRDefault="00247054" w:rsidP="00247054">
      <w:pPr>
        <w:jc w:val="center"/>
        <w:rPr>
          <w:rFonts w:ascii="Times New Roman" w:hAnsi="Times New Roman"/>
        </w:rPr>
      </w:pPr>
      <w:r w:rsidRPr="008B5E5B">
        <w:rPr>
          <w:rFonts w:ascii="Times New Roman" w:hAnsi="Times New Roman"/>
        </w:rPr>
        <w:t>Администрация Кузнечнинского городского поселения</w:t>
      </w:r>
    </w:p>
    <w:p w14:paraId="5A043707" w14:textId="77777777" w:rsidR="00247054" w:rsidRPr="008B5E5B" w:rsidRDefault="00247054" w:rsidP="00247054">
      <w:pPr>
        <w:jc w:val="center"/>
        <w:rPr>
          <w:rFonts w:ascii="Times New Roman" w:hAnsi="Times New Roman"/>
        </w:rPr>
      </w:pPr>
      <w:r w:rsidRPr="008B5E5B">
        <w:rPr>
          <w:rFonts w:ascii="Times New Roman" w:hAnsi="Times New Roman"/>
        </w:rPr>
        <w:t>Приозерского муниципального района</w:t>
      </w:r>
    </w:p>
    <w:p w14:paraId="6EBFE4E7" w14:textId="77777777" w:rsidR="00247054" w:rsidRPr="008B5E5B" w:rsidRDefault="00247054" w:rsidP="00247054">
      <w:pPr>
        <w:jc w:val="center"/>
        <w:rPr>
          <w:rFonts w:ascii="Times New Roman" w:hAnsi="Times New Roman"/>
        </w:rPr>
      </w:pPr>
      <w:r w:rsidRPr="008B5E5B">
        <w:rPr>
          <w:rFonts w:ascii="Times New Roman" w:hAnsi="Times New Roman"/>
        </w:rPr>
        <w:t>Ленинградской области</w:t>
      </w:r>
    </w:p>
    <w:p w14:paraId="5ECCCBEA" w14:textId="77777777" w:rsidR="00247054" w:rsidRPr="008B5E5B" w:rsidRDefault="00247054" w:rsidP="00247054">
      <w:pPr>
        <w:jc w:val="center"/>
        <w:rPr>
          <w:rFonts w:ascii="Times New Roman" w:hAnsi="Times New Roman"/>
        </w:rPr>
      </w:pPr>
    </w:p>
    <w:p w14:paraId="212F2387" w14:textId="77777777" w:rsidR="0050544E" w:rsidRPr="008B5E5B" w:rsidRDefault="0050544E" w:rsidP="0050544E">
      <w:pPr>
        <w:widowControl w:val="0"/>
        <w:tabs>
          <w:tab w:val="left" w:pos="284"/>
        </w:tabs>
        <w:contextualSpacing/>
        <w:jc w:val="center"/>
        <w:rPr>
          <w:rFonts w:ascii="Times New Roman" w:hAnsi="Times New Roman"/>
          <w:b/>
        </w:rPr>
      </w:pPr>
      <w:r w:rsidRPr="008B5E5B">
        <w:rPr>
          <w:rFonts w:ascii="Times New Roman" w:hAnsi="Times New Roman"/>
          <w:b/>
        </w:rPr>
        <w:t>П О С Т А Н О В Л Е Н И Е</w:t>
      </w:r>
    </w:p>
    <w:p w14:paraId="2872B81B" w14:textId="77777777" w:rsidR="0050544E" w:rsidRPr="008B5E5B" w:rsidRDefault="0050544E" w:rsidP="0050544E">
      <w:pPr>
        <w:widowControl w:val="0"/>
        <w:tabs>
          <w:tab w:val="left" w:pos="284"/>
        </w:tabs>
        <w:contextualSpacing/>
        <w:jc w:val="center"/>
        <w:rPr>
          <w:rFonts w:ascii="Times New Roman" w:hAnsi="Times New Roman"/>
          <w:b/>
        </w:rPr>
      </w:pPr>
    </w:p>
    <w:p w14:paraId="540DA7EB" w14:textId="29285C79" w:rsidR="0050544E" w:rsidRPr="003E6400" w:rsidRDefault="0050544E" w:rsidP="0050544E">
      <w:pPr>
        <w:widowControl w:val="0"/>
        <w:tabs>
          <w:tab w:val="left" w:pos="284"/>
        </w:tabs>
        <w:contextualSpacing/>
        <w:jc w:val="both"/>
        <w:rPr>
          <w:rFonts w:ascii="Times New Roman" w:hAnsi="Times New Roman"/>
        </w:rPr>
      </w:pPr>
      <w:r w:rsidRPr="003E6400">
        <w:rPr>
          <w:rFonts w:ascii="Times New Roman" w:hAnsi="Times New Roman"/>
        </w:rPr>
        <w:t xml:space="preserve">от </w:t>
      </w:r>
      <w:r w:rsidR="000C422F">
        <w:rPr>
          <w:rFonts w:ascii="Times New Roman" w:hAnsi="Times New Roman"/>
        </w:rPr>
        <w:t xml:space="preserve">04 июня </w:t>
      </w:r>
      <w:r w:rsidR="00247054" w:rsidRPr="003E6400">
        <w:rPr>
          <w:rFonts w:ascii="Times New Roman" w:hAnsi="Times New Roman"/>
        </w:rPr>
        <w:t>202</w:t>
      </w:r>
      <w:r w:rsidR="000C422F">
        <w:rPr>
          <w:rFonts w:ascii="Times New Roman" w:hAnsi="Times New Roman"/>
        </w:rPr>
        <w:t>6</w:t>
      </w:r>
      <w:r w:rsidR="00247054" w:rsidRPr="003E6400">
        <w:rPr>
          <w:rFonts w:ascii="Times New Roman" w:hAnsi="Times New Roman"/>
        </w:rPr>
        <w:t xml:space="preserve"> года </w:t>
      </w:r>
      <w:r w:rsidRPr="003E6400">
        <w:rPr>
          <w:rFonts w:ascii="Times New Roman" w:hAnsi="Times New Roman"/>
        </w:rPr>
        <w:t xml:space="preserve">№ </w:t>
      </w:r>
      <w:r w:rsidR="000C422F">
        <w:rPr>
          <w:rFonts w:ascii="Times New Roman" w:hAnsi="Times New Roman"/>
        </w:rPr>
        <w:t>215</w:t>
      </w:r>
    </w:p>
    <w:p w14:paraId="2AEFC07C" w14:textId="77777777" w:rsidR="0050544E" w:rsidRPr="008B5E5B" w:rsidRDefault="0050544E" w:rsidP="0050544E">
      <w:pPr>
        <w:widowControl w:val="0"/>
        <w:tabs>
          <w:tab w:val="left" w:pos="284"/>
        </w:tabs>
        <w:contextualSpacing/>
        <w:jc w:val="both"/>
        <w:rPr>
          <w:rFonts w:ascii="Times New Roman" w:hAnsi="Times New Roman"/>
        </w:rPr>
      </w:pPr>
    </w:p>
    <w:tbl>
      <w:tblPr>
        <w:tblW w:w="8902" w:type="dxa"/>
        <w:tblInd w:w="108" w:type="dxa"/>
        <w:tblLayout w:type="fixed"/>
        <w:tblLook w:val="0000" w:firstRow="0" w:lastRow="0" w:firstColumn="0" w:lastColumn="0" w:noHBand="0" w:noVBand="0"/>
      </w:tblPr>
      <w:tblGrid>
        <w:gridCol w:w="5377"/>
        <w:gridCol w:w="3525"/>
      </w:tblGrid>
      <w:tr w:rsidR="0050544E" w:rsidRPr="008B5E5B" w14:paraId="4E56A4D1" w14:textId="77777777" w:rsidTr="00F345B2">
        <w:trPr>
          <w:trHeight w:val="752"/>
        </w:trPr>
        <w:tc>
          <w:tcPr>
            <w:tcW w:w="5377" w:type="dxa"/>
          </w:tcPr>
          <w:p w14:paraId="4AB80DEB" w14:textId="53549624" w:rsidR="0050544E" w:rsidRPr="008B5E5B" w:rsidRDefault="0050544E" w:rsidP="008B5E5B">
            <w:pPr>
              <w:widowControl w:val="0"/>
              <w:ind w:left="-108" w:right="994"/>
              <w:jc w:val="both"/>
              <w:rPr>
                <w:rFonts w:ascii="Times New Roman" w:hAnsi="Times New Roman"/>
              </w:rPr>
            </w:pPr>
            <w:r w:rsidRPr="008B5E5B">
              <w:rPr>
                <w:rFonts w:ascii="Times New Roman" w:hAnsi="Times New Roman"/>
              </w:rPr>
              <w:t xml:space="preserve">Разрешение на размещение </w:t>
            </w:r>
            <w:r w:rsidR="00247054" w:rsidRPr="008B5E5B">
              <w:rPr>
                <w:rFonts w:ascii="Times New Roman" w:hAnsi="Times New Roman"/>
              </w:rPr>
              <w:t xml:space="preserve">объектов электросетевого хозяйства </w:t>
            </w:r>
            <w:r w:rsidRPr="008B5E5B">
              <w:rPr>
                <w:rFonts w:ascii="Times New Roman" w:hAnsi="Times New Roman"/>
              </w:rPr>
              <w:t xml:space="preserve">на землях, земельного участка или части земельного участка, находящихся в государственной или муниципальной собственности, без предоставления земельных участков и установления сервитутов </w:t>
            </w:r>
            <w:r w:rsidR="001C66F8" w:rsidRPr="001C66F8">
              <w:rPr>
                <w:rFonts w:ascii="Times New Roman" w:hAnsi="Times New Roman"/>
              </w:rPr>
              <w:t>ООО «</w:t>
            </w:r>
            <w:proofErr w:type="spellStart"/>
            <w:r w:rsidR="001C66F8" w:rsidRPr="001C66F8">
              <w:rPr>
                <w:rFonts w:ascii="Times New Roman" w:hAnsi="Times New Roman"/>
              </w:rPr>
              <w:t>СтройЭнергоМонтаж</w:t>
            </w:r>
            <w:proofErr w:type="spellEnd"/>
            <w:r w:rsidR="001C66F8" w:rsidRPr="001C66F8">
              <w:rPr>
                <w:rFonts w:ascii="Times New Roman" w:hAnsi="Times New Roman"/>
              </w:rPr>
              <w:t xml:space="preserve"> Северо-Запад</w:t>
            </w:r>
            <w:r w:rsidR="00E417FB">
              <w:rPr>
                <w:rFonts w:ascii="Times New Roman" w:hAnsi="Times New Roman"/>
              </w:rPr>
              <w:t>»</w:t>
            </w:r>
          </w:p>
          <w:p w14:paraId="11FAC50B" w14:textId="77777777" w:rsidR="0050544E" w:rsidRPr="008B5E5B" w:rsidRDefault="0050544E" w:rsidP="001D30C2">
            <w:pPr>
              <w:widowControl w:val="0"/>
              <w:ind w:left="-108" w:right="34"/>
              <w:jc w:val="both"/>
              <w:rPr>
                <w:rFonts w:ascii="Times New Roman" w:hAnsi="Times New Roman"/>
              </w:rPr>
            </w:pPr>
          </w:p>
        </w:tc>
        <w:tc>
          <w:tcPr>
            <w:tcW w:w="3525" w:type="dxa"/>
          </w:tcPr>
          <w:p w14:paraId="5C65F436" w14:textId="77777777" w:rsidR="0050544E" w:rsidRPr="008B5E5B" w:rsidRDefault="0050544E" w:rsidP="001D30C2">
            <w:pPr>
              <w:widowControl w:val="0"/>
              <w:spacing w:line="276" w:lineRule="auto"/>
              <w:ind w:firstLine="709"/>
              <w:jc w:val="both"/>
              <w:rPr>
                <w:rFonts w:ascii="Times New Roman" w:hAnsi="Times New Roman"/>
                <w:lang w:eastAsia="en-US"/>
              </w:rPr>
            </w:pPr>
          </w:p>
        </w:tc>
      </w:tr>
    </w:tbl>
    <w:p w14:paraId="157F4E33" w14:textId="77777777" w:rsidR="00223279" w:rsidRDefault="00223279" w:rsidP="0050544E">
      <w:pPr>
        <w:ind w:firstLine="567"/>
        <w:jc w:val="both"/>
        <w:rPr>
          <w:rFonts w:ascii="Times New Roman" w:hAnsi="Times New Roman"/>
          <w:color w:val="000000"/>
        </w:rPr>
      </w:pPr>
    </w:p>
    <w:p w14:paraId="6CFDC0A9" w14:textId="79BE52E7" w:rsidR="0050544E" w:rsidRPr="008B5E5B" w:rsidRDefault="001C66F8" w:rsidP="0050544E">
      <w:pPr>
        <w:ind w:firstLine="567"/>
        <w:jc w:val="both"/>
        <w:rPr>
          <w:rFonts w:ascii="Times New Roman" w:hAnsi="Times New Roman"/>
        </w:rPr>
      </w:pPr>
      <w:r w:rsidRPr="001C66F8">
        <w:rPr>
          <w:rFonts w:ascii="Times New Roman" w:hAnsi="Times New Roman"/>
          <w:color w:val="000000"/>
        </w:rPr>
        <w:t>Рассмотрев заявление общества с ограниченной ответственностью «</w:t>
      </w:r>
      <w:proofErr w:type="spellStart"/>
      <w:r w:rsidRPr="001C66F8">
        <w:rPr>
          <w:rFonts w:ascii="Times New Roman" w:hAnsi="Times New Roman"/>
          <w:color w:val="000000"/>
        </w:rPr>
        <w:t>СтройЭнергоМонтаж</w:t>
      </w:r>
      <w:proofErr w:type="spellEnd"/>
      <w:r w:rsidRPr="001C66F8">
        <w:rPr>
          <w:rFonts w:ascii="Times New Roman" w:hAnsi="Times New Roman"/>
          <w:color w:val="000000"/>
        </w:rPr>
        <w:t xml:space="preserve"> </w:t>
      </w:r>
      <w:r w:rsidRPr="001C66F8">
        <w:rPr>
          <w:rFonts w:ascii="Times New Roman" w:hAnsi="Times New Roman"/>
          <w:color w:val="000000"/>
        </w:rPr>
        <w:br/>
        <w:t>Северо-Запад» (сокращенное наименование: ООО «СЭМ СЗ», ИНН 4712025965, ОГРН 1144712000564, телефон: +7</w:t>
      </w:r>
      <w:r>
        <w:rPr>
          <w:rFonts w:ascii="Times New Roman" w:hAnsi="Times New Roman"/>
          <w:color w:val="000000"/>
        </w:rPr>
        <w:t>(921)3311335</w:t>
      </w:r>
      <w:r w:rsidRPr="001C66F8">
        <w:rPr>
          <w:rFonts w:ascii="Times New Roman" w:hAnsi="Times New Roman"/>
          <w:color w:val="000000"/>
        </w:rPr>
        <w:t xml:space="preserve">, адрес электронной почты: </w:t>
      </w:r>
      <w:hyperlink r:id="rId6" w:history="1">
        <w:r w:rsidRPr="00223F47">
          <w:rPr>
            <w:rStyle w:val="a3"/>
            <w:rFonts w:ascii="Times New Roman" w:hAnsi="Times New Roman"/>
            <w:lang w:val="en-US"/>
          </w:rPr>
          <w:t>ts</w:t>
        </w:r>
        <w:r w:rsidRPr="00223F47">
          <w:rPr>
            <w:rStyle w:val="a3"/>
            <w:rFonts w:ascii="Times New Roman" w:hAnsi="Times New Roman"/>
          </w:rPr>
          <w:t>.</w:t>
        </w:r>
        <w:r w:rsidRPr="00223F47">
          <w:rPr>
            <w:rStyle w:val="a3"/>
            <w:rFonts w:ascii="Times New Roman" w:hAnsi="Times New Roman"/>
            <w:lang w:val="en-US"/>
          </w:rPr>
          <w:t>proekt</w:t>
        </w:r>
        <w:r w:rsidRPr="00223F47">
          <w:rPr>
            <w:rStyle w:val="a3"/>
            <w:rFonts w:ascii="Times New Roman" w:hAnsi="Times New Roman"/>
          </w:rPr>
          <w:t>2013@.mail.ru</w:t>
        </w:r>
      </w:hyperlink>
      <w:r w:rsidRPr="001C66F8">
        <w:rPr>
          <w:rFonts w:ascii="Times New Roman" w:hAnsi="Times New Roman"/>
          <w:color w:val="000000"/>
        </w:rPr>
        <w:t xml:space="preserve"> (далее - ООО «СЭМ СЗ»)</w:t>
      </w:r>
      <w:r w:rsidR="00626957">
        <w:rPr>
          <w:rFonts w:ascii="Times New Roman" w:hAnsi="Times New Roman"/>
          <w:color w:val="000000"/>
        </w:rPr>
        <w:t>)</w:t>
      </w:r>
      <w:r w:rsidRPr="001C66F8">
        <w:rPr>
          <w:rFonts w:ascii="Times New Roman" w:hAnsi="Times New Roman"/>
          <w:color w:val="000000"/>
        </w:rPr>
        <w:t xml:space="preserve"> о выдаче разрешения на использование земель, земельного участка  или части земельного участка, находящихся в государственной или муниципальной собственности, без предоставления земельных участков и установления сервитутов, схему расположения земельного участка на кадастровом плане территории, техническое задание на выполнение </w:t>
      </w:r>
      <w:r>
        <w:rPr>
          <w:rFonts w:ascii="Times New Roman" w:hAnsi="Times New Roman"/>
          <w:color w:val="000000"/>
        </w:rPr>
        <w:t>проектно-изыскательских работ</w:t>
      </w:r>
      <w:r w:rsidRPr="001C66F8">
        <w:rPr>
          <w:rFonts w:ascii="Times New Roman" w:hAnsi="Times New Roman"/>
          <w:color w:val="000000"/>
        </w:rPr>
        <w:t xml:space="preserve"> </w:t>
      </w:r>
      <w:r w:rsidRPr="0099518F">
        <w:rPr>
          <w:rFonts w:ascii="Times New Roman" w:hAnsi="Times New Roman"/>
          <w:color w:val="000000"/>
        </w:rPr>
        <w:t xml:space="preserve">№ </w:t>
      </w:r>
      <w:r w:rsidR="00626957" w:rsidRPr="0099518F">
        <w:rPr>
          <w:rFonts w:ascii="Times New Roman" w:hAnsi="Times New Roman"/>
          <w:color w:val="000000"/>
        </w:rPr>
        <w:t>25-047594</w:t>
      </w:r>
      <w:r w:rsidRPr="0099518F">
        <w:rPr>
          <w:rFonts w:ascii="Times New Roman" w:hAnsi="Times New Roman"/>
          <w:color w:val="000000"/>
        </w:rPr>
        <w:t xml:space="preserve"> </w:t>
      </w:r>
      <w:r w:rsidR="0099518F" w:rsidRPr="0099518F">
        <w:rPr>
          <w:rFonts w:ascii="Times New Roman" w:hAnsi="Times New Roman"/>
          <w:color w:val="000000"/>
        </w:rPr>
        <w:t xml:space="preserve">и др. </w:t>
      </w:r>
      <w:r w:rsidRPr="0099518F">
        <w:rPr>
          <w:rFonts w:ascii="Times New Roman" w:hAnsi="Times New Roman"/>
          <w:color w:val="000000"/>
        </w:rPr>
        <w:t xml:space="preserve">(ТЗ № </w:t>
      </w:r>
      <w:r w:rsidR="00626957" w:rsidRPr="0099518F">
        <w:rPr>
          <w:rFonts w:ascii="Times New Roman" w:hAnsi="Times New Roman"/>
          <w:color w:val="000000"/>
        </w:rPr>
        <w:t>25-047594</w:t>
      </w:r>
      <w:r w:rsidR="0099518F" w:rsidRPr="0099518F">
        <w:rPr>
          <w:rFonts w:ascii="Times New Roman" w:hAnsi="Times New Roman"/>
          <w:color w:val="000000"/>
        </w:rPr>
        <w:t xml:space="preserve"> и др.</w:t>
      </w:r>
      <w:r w:rsidRPr="001C66F8">
        <w:rPr>
          <w:rFonts w:ascii="Times New Roman" w:hAnsi="Times New Roman"/>
          <w:color w:val="000000"/>
        </w:rPr>
        <w:t>)</w:t>
      </w:r>
      <w:r w:rsidR="00CE7B55" w:rsidRPr="001C66F8">
        <w:rPr>
          <w:rFonts w:ascii="Times New Roman" w:hAnsi="Times New Roman"/>
          <w:color w:val="000000"/>
        </w:rPr>
        <w:t xml:space="preserve">, </w:t>
      </w:r>
      <w:r w:rsidR="0050544E" w:rsidRPr="001C66F8">
        <w:rPr>
          <w:rFonts w:ascii="Times New Roman" w:hAnsi="Times New Roman"/>
          <w:color w:val="000000"/>
        </w:rPr>
        <w:t xml:space="preserve">руководствуясь п. 3 ст. 39.36 Земельного кодекса Российской Федерации, </w:t>
      </w:r>
      <w:r w:rsidR="0050544E" w:rsidRPr="008B5E5B">
        <w:rPr>
          <w:rFonts w:ascii="Times New Roman" w:hAnsi="Times New Roman"/>
          <w:color w:val="000000"/>
        </w:rPr>
        <w:t xml:space="preserve">Постановлением Правительства РФ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bookmarkStart w:id="0" w:name="_Hlk178935318"/>
      <w:r w:rsidR="0050544E" w:rsidRPr="008B5E5B">
        <w:rPr>
          <w:rFonts w:ascii="Times New Roman" w:hAnsi="Times New Roman"/>
        </w:rPr>
        <w:t>Постановлением Правительства Ленинградской области от 03.08.2015 г.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bookmarkEnd w:id="0"/>
      <w:r w:rsidR="0050544E" w:rsidRPr="008B5E5B">
        <w:rPr>
          <w:rFonts w:ascii="Times New Roman" w:hAnsi="Times New Roman"/>
        </w:rPr>
        <w:t xml:space="preserve">, </w:t>
      </w:r>
      <w:r w:rsidR="00CE7B55" w:rsidRPr="008B5E5B">
        <w:rPr>
          <w:rFonts w:ascii="Times New Roman" w:hAnsi="Times New Roman"/>
        </w:rPr>
        <w:t>Правила землепользования и застройки Кузнечнинского городского поселения Приозерского муниципального района Ленинградской области, утвержденные решением Совета депутатов муниципального образования «Кузнечное» от 31.01.2013 г. № 152 (</w:t>
      </w:r>
      <w:r w:rsidR="004D2448">
        <w:rPr>
          <w:rFonts w:ascii="Times New Roman" w:hAnsi="Times New Roman"/>
        </w:rPr>
        <w:t>с изменениями</w:t>
      </w:r>
      <w:r w:rsidR="00CE7B55" w:rsidRPr="008B5E5B">
        <w:rPr>
          <w:rFonts w:ascii="Times New Roman" w:hAnsi="Times New Roman"/>
          <w:color w:val="000000"/>
        </w:rPr>
        <w:t>)</w:t>
      </w:r>
      <w:r w:rsidR="0050544E" w:rsidRPr="008B5E5B">
        <w:rPr>
          <w:rFonts w:ascii="Times New Roman" w:hAnsi="Times New Roman"/>
        </w:rPr>
        <w:t xml:space="preserve">, административным регламентом по предоставлению муниципальной услуги </w:t>
      </w:r>
      <w:r w:rsidR="00CE7B55" w:rsidRPr="008B5E5B">
        <w:rPr>
          <w:rFonts w:ascii="Times New Roman" w:hAnsi="Times New Roman"/>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0050544E" w:rsidRPr="008B5E5B">
        <w:rPr>
          <w:rFonts w:ascii="Times New Roman" w:hAnsi="Times New Roman"/>
          <w:color w:val="FF0000"/>
        </w:rPr>
        <w:t xml:space="preserve"> </w:t>
      </w:r>
      <w:r w:rsidR="00CE7B55" w:rsidRPr="008B5E5B">
        <w:rPr>
          <w:rFonts w:ascii="Times New Roman" w:hAnsi="Times New Roman"/>
        </w:rPr>
        <w:t xml:space="preserve">утвержденным постановлением администрации Кузнечнинского городского поселения </w:t>
      </w:r>
      <w:proofErr w:type="spellStart"/>
      <w:r w:rsidR="00CE7B55" w:rsidRPr="008B5E5B">
        <w:rPr>
          <w:rFonts w:ascii="Times New Roman" w:hAnsi="Times New Roman"/>
        </w:rPr>
        <w:t>Приозерского</w:t>
      </w:r>
      <w:proofErr w:type="spellEnd"/>
      <w:r w:rsidR="00CE7B55" w:rsidRPr="008B5E5B">
        <w:rPr>
          <w:rFonts w:ascii="Times New Roman" w:hAnsi="Times New Roman"/>
        </w:rPr>
        <w:t xml:space="preserve"> муниципального района Ленинградской области от 07.03.2023 № 69 (с изменениями)</w:t>
      </w:r>
      <w:r w:rsidR="0050544E" w:rsidRPr="008B5E5B">
        <w:rPr>
          <w:rFonts w:ascii="Times New Roman" w:hAnsi="Times New Roman"/>
        </w:rPr>
        <w:t xml:space="preserve">, </w:t>
      </w:r>
      <w:r w:rsidR="00247054" w:rsidRPr="008B5E5B">
        <w:rPr>
          <w:rFonts w:ascii="Times New Roman" w:hAnsi="Times New Roman"/>
        </w:rPr>
        <w:t xml:space="preserve">руководствуясь Уставом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w:t>
      </w:r>
      <w:r w:rsidR="0050544E" w:rsidRPr="008B5E5B">
        <w:rPr>
          <w:rFonts w:ascii="Times New Roman" w:hAnsi="Times New Roman"/>
        </w:rPr>
        <w:t>ПОСТАНОВЛЯЕТ:</w:t>
      </w:r>
    </w:p>
    <w:p w14:paraId="3810108C" w14:textId="0E7EB9B1" w:rsidR="0099518F" w:rsidRPr="0099518F" w:rsidRDefault="00626957" w:rsidP="00C56EE7">
      <w:pPr>
        <w:pStyle w:val="a4"/>
        <w:widowControl w:val="0"/>
        <w:numPr>
          <w:ilvl w:val="0"/>
          <w:numId w:val="2"/>
        </w:numPr>
        <w:ind w:left="0" w:firstLine="567"/>
        <w:jc w:val="both"/>
        <w:rPr>
          <w:rFonts w:ascii="Times New Roman" w:hAnsi="Times New Roman"/>
        </w:rPr>
      </w:pPr>
      <w:r w:rsidRPr="0099518F">
        <w:rPr>
          <w:rFonts w:ascii="Times New Roman" w:hAnsi="Times New Roman"/>
        </w:rPr>
        <w:t xml:space="preserve">Разрешить ООО «СЭМ СЗ» использование земельного участка (части земельного участка, земель государственной неразграниченной собственности) </w:t>
      </w:r>
      <w:r w:rsidR="00565A77" w:rsidRPr="0099518F">
        <w:rPr>
          <w:rFonts w:ascii="Times New Roman" w:eastAsia="Calibri" w:hAnsi="Times New Roman"/>
          <w:spacing w:val="1"/>
          <w:lang w:eastAsia="en-US"/>
        </w:rPr>
        <w:t>в целях</w:t>
      </w:r>
      <w:r w:rsidR="0099518F" w:rsidRPr="0099518F">
        <w:rPr>
          <w:rFonts w:ascii="Times New Roman" w:eastAsia="Calibri" w:hAnsi="Times New Roman"/>
          <w:spacing w:val="1"/>
          <w:lang w:eastAsia="en-US"/>
        </w:rPr>
        <w:t>:</w:t>
      </w:r>
      <w:r w:rsidR="00565A77" w:rsidRPr="0099518F">
        <w:rPr>
          <w:rFonts w:ascii="Times New Roman" w:eastAsia="Calibri" w:hAnsi="Times New Roman"/>
          <w:spacing w:val="1"/>
          <w:lang w:eastAsia="en-US"/>
        </w:rPr>
        <w:t xml:space="preserve"> </w:t>
      </w:r>
    </w:p>
    <w:p w14:paraId="48D2812E" w14:textId="6FDB7F05" w:rsidR="0099518F" w:rsidRPr="00CB04CC" w:rsidRDefault="0099518F" w:rsidP="00CB04CC">
      <w:pPr>
        <w:pStyle w:val="a4"/>
        <w:widowControl w:val="0"/>
        <w:ind w:left="0" w:firstLine="567"/>
        <w:jc w:val="both"/>
        <w:rPr>
          <w:rFonts w:ascii="Times New Roman" w:hAnsi="Times New Roman"/>
        </w:rPr>
      </w:pPr>
      <w:r>
        <w:rPr>
          <w:rFonts w:ascii="Times New Roman" w:hAnsi="Times New Roman"/>
        </w:rPr>
        <w:t xml:space="preserve">- </w:t>
      </w:r>
      <w:r w:rsidR="001E3E0F">
        <w:rPr>
          <w:rFonts w:ascii="Times New Roman" w:hAnsi="Times New Roman"/>
        </w:rPr>
        <w:t>16541088</w:t>
      </w:r>
      <w:r>
        <w:rPr>
          <w:rFonts w:ascii="Times New Roman" w:hAnsi="Times New Roman"/>
        </w:rPr>
        <w:t xml:space="preserve"> Строительство </w:t>
      </w:r>
      <w:r w:rsidR="00465613">
        <w:rPr>
          <w:rFonts w:ascii="Times New Roman" w:hAnsi="Times New Roman"/>
        </w:rPr>
        <w:t xml:space="preserve">линии электропередачи классом напряжения до 35 </w:t>
      </w:r>
      <w:proofErr w:type="spellStart"/>
      <w:r w:rsidR="00465613">
        <w:rPr>
          <w:rFonts w:ascii="Times New Roman" w:hAnsi="Times New Roman"/>
        </w:rPr>
        <w:t>кВ</w:t>
      </w:r>
      <w:proofErr w:type="spellEnd"/>
      <w:r w:rsidR="00465613">
        <w:rPr>
          <w:rFonts w:ascii="Times New Roman" w:hAnsi="Times New Roman"/>
        </w:rPr>
        <w:t xml:space="preserve">, а также </w:t>
      </w:r>
      <w:r w:rsidR="00465613">
        <w:rPr>
          <w:rFonts w:ascii="Times New Roman" w:hAnsi="Times New Roman"/>
        </w:rPr>
        <w:lastRenderedPageBreak/>
        <w:t>связанными с ними трансформаторными подстанциями, распределительные пункты и иное предназначение для осуществления передачи электрической энер</w:t>
      </w:r>
      <w:r w:rsidR="00547464">
        <w:rPr>
          <w:rFonts w:ascii="Times New Roman" w:hAnsi="Times New Roman"/>
        </w:rPr>
        <w:t>гии</w:t>
      </w:r>
      <w:r w:rsidR="009F23B8">
        <w:rPr>
          <w:rFonts w:ascii="Times New Roman" w:hAnsi="Times New Roman"/>
        </w:rPr>
        <w:t xml:space="preserve"> в</w:t>
      </w:r>
      <w:r w:rsidR="00547464">
        <w:rPr>
          <w:rFonts w:ascii="Times New Roman" w:hAnsi="Times New Roman"/>
        </w:rPr>
        <w:t xml:space="preserve"> части планирован</w:t>
      </w:r>
      <w:r w:rsidR="001E3E0F">
        <w:rPr>
          <w:rFonts w:ascii="Times New Roman" w:hAnsi="Times New Roman"/>
        </w:rPr>
        <w:t>ия размещения элементов (трасы)</w:t>
      </w:r>
      <w:r w:rsidR="00547464">
        <w:rPr>
          <w:rFonts w:ascii="Times New Roman" w:hAnsi="Times New Roman"/>
        </w:rPr>
        <w:t xml:space="preserve"> ВЛ</w:t>
      </w:r>
      <w:r w:rsidR="00547464" w:rsidRPr="00547464">
        <w:rPr>
          <w:rFonts w:ascii="Times New Roman" w:hAnsi="Times New Roman"/>
          <w:sz w:val="16"/>
          <w:szCs w:val="16"/>
        </w:rPr>
        <w:t>3</w:t>
      </w:r>
      <w:r w:rsidR="00547464">
        <w:rPr>
          <w:rFonts w:ascii="Times New Roman" w:hAnsi="Times New Roman"/>
        </w:rPr>
        <w:t xml:space="preserve">-6 </w:t>
      </w:r>
      <w:proofErr w:type="spellStart"/>
      <w:r w:rsidR="00547464">
        <w:rPr>
          <w:rFonts w:ascii="Times New Roman" w:hAnsi="Times New Roman"/>
        </w:rPr>
        <w:t>кВ</w:t>
      </w:r>
      <w:proofErr w:type="spellEnd"/>
      <w:r w:rsidR="001E3E0F">
        <w:rPr>
          <w:rFonts w:ascii="Times New Roman" w:hAnsi="Times New Roman"/>
        </w:rPr>
        <w:t xml:space="preserve"> на территории </w:t>
      </w:r>
      <w:proofErr w:type="spellStart"/>
      <w:r w:rsidR="001E3E0F">
        <w:rPr>
          <w:rFonts w:ascii="Times New Roman" w:hAnsi="Times New Roman"/>
        </w:rPr>
        <w:t>Кузнечнинского</w:t>
      </w:r>
      <w:proofErr w:type="spellEnd"/>
      <w:r w:rsidR="001E3E0F">
        <w:rPr>
          <w:rFonts w:ascii="Times New Roman" w:hAnsi="Times New Roman"/>
        </w:rPr>
        <w:t xml:space="preserve"> городского поселения с использованием конечного участка дороги для </w:t>
      </w:r>
      <w:r w:rsidR="001E3E0F">
        <w:rPr>
          <w:rFonts w:ascii="Times New Roman" w:hAnsi="Times New Roman"/>
        </w:rPr>
        <w:t>ВЛ</w:t>
      </w:r>
      <w:r w:rsidR="001E3E0F" w:rsidRPr="00547464">
        <w:rPr>
          <w:rFonts w:ascii="Times New Roman" w:hAnsi="Times New Roman"/>
          <w:sz w:val="16"/>
          <w:szCs w:val="16"/>
        </w:rPr>
        <w:t>3</w:t>
      </w:r>
      <w:r w:rsidR="001E3E0F">
        <w:rPr>
          <w:rFonts w:ascii="Times New Roman" w:hAnsi="Times New Roman"/>
        </w:rPr>
        <w:t xml:space="preserve">-6 </w:t>
      </w:r>
      <w:r w:rsidR="001E3E0F">
        <w:rPr>
          <w:rFonts w:ascii="Times New Roman" w:hAnsi="Times New Roman"/>
        </w:rPr>
        <w:t>в ГУП «</w:t>
      </w:r>
      <w:proofErr w:type="spellStart"/>
      <w:r w:rsidR="001E3E0F">
        <w:rPr>
          <w:rFonts w:ascii="Times New Roman" w:hAnsi="Times New Roman"/>
        </w:rPr>
        <w:t>Леноблводоканал</w:t>
      </w:r>
      <w:proofErr w:type="spellEnd"/>
      <w:r w:rsidR="001E3E0F">
        <w:rPr>
          <w:rFonts w:ascii="Times New Roman" w:hAnsi="Times New Roman"/>
        </w:rPr>
        <w:t>»</w:t>
      </w:r>
      <w:r w:rsidR="009F23B8">
        <w:rPr>
          <w:rFonts w:ascii="Times New Roman" w:hAnsi="Times New Roman"/>
        </w:rPr>
        <w:t xml:space="preserve">, </w:t>
      </w:r>
      <w:r w:rsidR="001E3E0F">
        <w:rPr>
          <w:rFonts w:ascii="Times New Roman" w:hAnsi="Times New Roman"/>
        </w:rPr>
        <w:t xml:space="preserve">в части </w:t>
      </w:r>
      <w:r w:rsidR="001E3E0F" w:rsidRPr="00CB04CC">
        <w:rPr>
          <w:rFonts w:ascii="Times New Roman" w:hAnsi="Times New Roman"/>
        </w:rPr>
        <w:t xml:space="preserve">размещения новой ТП, технических решений подключения РУ-6 </w:t>
      </w:r>
      <w:proofErr w:type="spellStart"/>
      <w:r w:rsidR="001E3E0F" w:rsidRPr="00CB04CC">
        <w:rPr>
          <w:rFonts w:ascii="Times New Roman" w:hAnsi="Times New Roman"/>
        </w:rPr>
        <w:t>кВ</w:t>
      </w:r>
      <w:proofErr w:type="spellEnd"/>
      <w:r w:rsidR="001E3E0F" w:rsidRPr="00CB04CC">
        <w:rPr>
          <w:rFonts w:ascii="Times New Roman" w:hAnsi="Times New Roman"/>
        </w:rPr>
        <w:t xml:space="preserve"> и РУ-0,4 </w:t>
      </w:r>
      <w:proofErr w:type="spellStart"/>
      <w:r w:rsidR="001E3E0F" w:rsidRPr="00CB04CC">
        <w:rPr>
          <w:rFonts w:ascii="Times New Roman" w:hAnsi="Times New Roman"/>
        </w:rPr>
        <w:t>кВ.</w:t>
      </w:r>
      <w:proofErr w:type="spellEnd"/>
      <w:r w:rsidR="001E3E0F" w:rsidRPr="00CB04CC">
        <w:rPr>
          <w:rFonts w:ascii="Times New Roman" w:hAnsi="Times New Roman"/>
        </w:rPr>
        <w:t>,</w:t>
      </w:r>
      <w:r w:rsidR="009F23B8" w:rsidRPr="00CB04CC">
        <w:rPr>
          <w:rFonts w:ascii="Times New Roman" w:hAnsi="Times New Roman"/>
        </w:rPr>
        <w:t xml:space="preserve"> </w:t>
      </w:r>
      <w:r w:rsidR="009F23B8" w:rsidRPr="00CB04CC">
        <w:rPr>
          <w:rFonts w:ascii="Times New Roman" w:hAnsi="Times New Roman"/>
        </w:rPr>
        <w:t xml:space="preserve">ориентировочный объем работ: протяженность ВЛ-6 </w:t>
      </w:r>
      <w:proofErr w:type="spellStart"/>
      <w:r w:rsidR="009F23B8" w:rsidRPr="00CB04CC">
        <w:rPr>
          <w:rFonts w:ascii="Times New Roman" w:hAnsi="Times New Roman"/>
        </w:rPr>
        <w:t>кВ</w:t>
      </w:r>
      <w:proofErr w:type="spellEnd"/>
      <w:r w:rsidR="009F23B8" w:rsidRPr="00CB04CC">
        <w:rPr>
          <w:rFonts w:ascii="Times New Roman" w:hAnsi="Times New Roman"/>
        </w:rPr>
        <w:t xml:space="preserve"> – 1,25 км, КЛ-6 </w:t>
      </w:r>
      <w:proofErr w:type="spellStart"/>
      <w:r w:rsidR="009F23B8" w:rsidRPr="00CB04CC">
        <w:rPr>
          <w:rFonts w:ascii="Times New Roman" w:hAnsi="Times New Roman"/>
        </w:rPr>
        <w:t>кВ</w:t>
      </w:r>
      <w:proofErr w:type="spellEnd"/>
      <w:r w:rsidR="009F23B8" w:rsidRPr="00CB04CC">
        <w:rPr>
          <w:rFonts w:ascii="Times New Roman" w:hAnsi="Times New Roman"/>
        </w:rPr>
        <w:t xml:space="preserve"> – 0,050 к</w:t>
      </w:r>
      <w:r w:rsidR="009F23B8" w:rsidRPr="00CB04CC">
        <w:rPr>
          <w:rFonts w:ascii="Times New Roman" w:hAnsi="Times New Roman"/>
        </w:rPr>
        <w:t xml:space="preserve">м, КТП-400 кВА-6/0,4 </w:t>
      </w:r>
      <w:proofErr w:type="spellStart"/>
      <w:r w:rsidR="009F23B8" w:rsidRPr="00CB04CC">
        <w:rPr>
          <w:rFonts w:ascii="Times New Roman" w:hAnsi="Times New Roman"/>
        </w:rPr>
        <w:t>кВ</w:t>
      </w:r>
      <w:proofErr w:type="spellEnd"/>
      <w:r w:rsidR="009F23B8" w:rsidRPr="00CB04CC">
        <w:rPr>
          <w:rFonts w:ascii="Times New Roman" w:hAnsi="Times New Roman"/>
        </w:rPr>
        <w:t xml:space="preserve"> – 1 шт.</w:t>
      </w:r>
      <w:r w:rsidR="009F23B8" w:rsidRPr="00CB04CC">
        <w:rPr>
          <w:rFonts w:ascii="Times New Roman" w:hAnsi="Times New Roman"/>
        </w:rPr>
        <w:t xml:space="preserve"> </w:t>
      </w:r>
      <w:r w:rsidRPr="00CB04CC">
        <w:rPr>
          <w:rFonts w:ascii="Times New Roman" w:hAnsi="Times New Roman"/>
        </w:rPr>
        <w:t xml:space="preserve">для осуществления технологического присоединения </w:t>
      </w:r>
      <w:proofErr w:type="spellStart"/>
      <w:r w:rsidRPr="00CB04CC">
        <w:rPr>
          <w:rFonts w:ascii="Times New Roman" w:hAnsi="Times New Roman"/>
        </w:rPr>
        <w:t>энергопринимающих</w:t>
      </w:r>
      <w:proofErr w:type="spellEnd"/>
      <w:r w:rsidRPr="00CB04CC">
        <w:rPr>
          <w:rFonts w:ascii="Times New Roman" w:hAnsi="Times New Roman"/>
        </w:rPr>
        <w:t xml:space="preserve"> устройств </w:t>
      </w:r>
      <w:r w:rsidR="00CB04CC" w:rsidRPr="00CB04CC">
        <w:rPr>
          <w:rFonts w:ascii="Times New Roman" w:hAnsi="Times New Roman"/>
        </w:rPr>
        <w:t>ГУП «Водоканал Ленинградской области</w:t>
      </w:r>
      <w:r w:rsidR="00CB04CC" w:rsidRPr="00CB04CC">
        <w:rPr>
          <w:rFonts w:ascii="Times New Roman" w:hAnsi="Times New Roman"/>
        </w:rPr>
        <w:t xml:space="preserve"> </w:t>
      </w:r>
      <w:r w:rsidR="00CB04CC" w:rsidRPr="00CB04CC">
        <w:rPr>
          <w:rFonts w:ascii="Times New Roman" w:hAnsi="Times New Roman"/>
        </w:rPr>
        <w:t>(КОС) по адресу</w:t>
      </w:r>
      <w:r w:rsidR="00CB04CC" w:rsidRPr="00CB04CC">
        <w:rPr>
          <w:rFonts w:ascii="Times New Roman" w:hAnsi="Times New Roman"/>
        </w:rPr>
        <w:t xml:space="preserve">: </w:t>
      </w:r>
      <w:r w:rsidR="00CB04CC" w:rsidRPr="00CB04CC">
        <w:rPr>
          <w:rFonts w:ascii="Times New Roman" w:hAnsi="Times New Roman"/>
        </w:rPr>
        <w:t xml:space="preserve">Ленинградская область, Приозерский район, </w:t>
      </w:r>
      <w:proofErr w:type="spellStart"/>
      <w:r w:rsidR="00CB04CC" w:rsidRPr="00CB04CC">
        <w:rPr>
          <w:rFonts w:ascii="Times New Roman" w:hAnsi="Times New Roman"/>
        </w:rPr>
        <w:t>гп</w:t>
      </w:r>
      <w:proofErr w:type="spellEnd"/>
      <w:r w:rsidR="00CB04CC" w:rsidRPr="00CB04CC">
        <w:rPr>
          <w:rFonts w:ascii="Times New Roman" w:hAnsi="Times New Roman"/>
        </w:rPr>
        <w:t>. Кузнечное, кадастровый номер</w:t>
      </w:r>
      <w:r w:rsidR="00CB04CC" w:rsidRPr="00CB04CC">
        <w:rPr>
          <w:rFonts w:ascii="Times New Roman" w:hAnsi="Times New Roman"/>
        </w:rPr>
        <w:t xml:space="preserve"> </w:t>
      </w:r>
      <w:r w:rsidR="00CB04CC" w:rsidRPr="00CB04CC">
        <w:rPr>
          <w:rFonts w:ascii="Times New Roman" w:hAnsi="Times New Roman"/>
        </w:rPr>
        <w:t>47:04:0102001:433</w:t>
      </w:r>
    </w:p>
    <w:p w14:paraId="1B189C9B" w14:textId="5491245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2. Установить срок использования земельного участка согласно схеме границ земель, предполагаемых к использованию под использование объекта на кадастровом плане территории</w:t>
      </w:r>
      <w:r w:rsidR="0081207D">
        <w:rPr>
          <w:rFonts w:ascii="Times New Roman" w:eastAsia="Calibri" w:hAnsi="Times New Roman"/>
          <w:spacing w:val="1"/>
          <w:lang w:eastAsia="en-US"/>
        </w:rPr>
        <w:t xml:space="preserve"> -</w:t>
      </w:r>
      <w:r w:rsidRPr="008B5E5B">
        <w:rPr>
          <w:rFonts w:ascii="Times New Roman" w:eastAsia="Calibri" w:hAnsi="Times New Roman"/>
          <w:spacing w:val="1"/>
          <w:lang w:eastAsia="en-US"/>
        </w:rPr>
        <w:t xml:space="preserve"> 11 месяцев.</w:t>
      </w:r>
    </w:p>
    <w:p w14:paraId="1A3CA5ED" w14:textId="4CE72D01"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 xml:space="preserve">3. 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 за исключением тех объектов, перечень которых утвержден постановлением Правительства Российской Федерации от 03.12.2014 г. № 1300, для возведения которых не требуется разрешение на строительство.  </w:t>
      </w:r>
    </w:p>
    <w:p w14:paraId="23B630BE" w14:textId="019ECFCD" w:rsidR="0050544E" w:rsidRPr="00063403" w:rsidRDefault="0050544E" w:rsidP="0050544E">
      <w:pPr>
        <w:widowControl w:val="0"/>
        <w:ind w:firstLine="567"/>
        <w:jc w:val="both"/>
        <w:rPr>
          <w:rFonts w:ascii="Times New Roman" w:eastAsia="Calibri" w:hAnsi="Times New Roman"/>
          <w:spacing w:val="1"/>
          <w:lang w:eastAsia="en-US"/>
        </w:rPr>
      </w:pPr>
      <w:r w:rsidRPr="00063403">
        <w:rPr>
          <w:rFonts w:ascii="Times New Roman" w:eastAsia="Calibri" w:hAnsi="Times New Roman"/>
          <w:spacing w:val="1"/>
          <w:lang w:eastAsia="en-US"/>
        </w:rPr>
        <w:t>4. Действие данного разрешения может быть прекращено досрочно со дня предоставления земельн</w:t>
      </w:r>
      <w:r w:rsidR="0081207D" w:rsidRPr="00063403">
        <w:rPr>
          <w:rFonts w:ascii="Times New Roman" w:eastAsia="Calibri" w:hAnsi="Times New Roman"/>
          <w:spacing w:val="1"/>
          <w:lang w:eastAsia="en-US"/>
        </w:rPr>
        <w:t>ого</w:t>
      </w:r>
      <w:r w:rsidRPr="00063403">
        <w:rPr>
          <w:rFonts w:ascii="Times New Roman" w:eastAsia="Calibri" w:hAnsi="Times New Roman"/>
          <w:spacing w:val="1"/>
          <w:lang w:eastAsia="en-US"/>
        </w:rPr>
        <w:t xml:space="preserve"> участка в установленном порядке, о чем администрация </w:t>
      </w:r>
      <w:r w:rsidR="00E55B6A" w:rsidRPr="00063403">
        <w:rPr>
          <w:rFonts w:ascii="Times New Roman" w:eastAsia="Calibri" w:hAnsi="Times New Roman"/>
          <w:spacing w:val="1"/>
          <w:lang w:eastAsia="en-US"/>
        </w:rPr>
        <w:t xml:space="preserve">Кузнечнинского городского поселения </w:t>
      </w:r>
      <w:r w:rsidRPr="00063403">
        <w:rPr>
          <w:rFonts w:ascii="Times New Roman" w:eastAsia="Calibri" w:hAnsi="Times New Roman"/>
          <w:spacing w:val="1"/>
          <w:lang w:eastAsia="en-US"/>
        </w:rPr>
        <w:t>Приозерского муниципального района уведомляет лицо, указанное в пункте 1 настоящего постановления, в течение 10 дней с момента принятия решения.</w:t>
      </w:r>
    </w:p>
    <w:p w14:paraId="1F78B2FB" w14:textId="5BB66A79"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5. Заявителю:</w:t>
      </w:r>
    </w:p>
    <w:p w14:paraId="7477055F"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5.1. Согласовать проектную документацию с организациями, эксплуатирующими существующие инженерные сети, в том числе сети наружного освещения, автомобильные дороги, водопроводные сети.</w:t>
      </w:r>
    </w:p>
    <w:p w14:paraId="15160493"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5.2. Выполнить предусмотренные ст. 39.35 Земельного Кодекса Российской Федерации требования в случае, если использование земельного участка привело к порче или уничтожению плодородного слоя почвы в границах данного земельного участка.</w:t>
      </w:r>
    </w:p>
    <w:p w14:paraId="08BA4702"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5.3. Вырубку зелёных насаждений оформить в установленном порядке с внесением восстановительной стоимости в местный бюджет.</w:t>
      </w:r>
    </w:p>
    <w:p w14:paraId="6D42D5C4"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5.4. Восстановить дорожные покрытия, в случае их нарушения.</w:t>
      </w:r>
    </w:p>
    <w:p w14:paraId="380FA954"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6. Настоящее постановление вступает в силу со дня подписания.</w:t>
      </w:r>
    </w:p>
    <w:p w14:paraId="4BDFCF5C" w14:textId="77777777" w:rsidR="0050544E" w:rsidRPr="008B5E5B" w:rsidRDefault="0050544E" w:rsidP="0050544E">
      <w:pPr>
        <w:widowControl w:val="0"/>
        <w:ind w:firstLine="567"/>
        <w:jc w:val="both"/>
        <w:rPr>
          <w:rFonts w:ascii="Times New Roman" w:eastAsia="Calibri" w:hAnsi="Times New Roman"/>
          <w:spacing w:val="1"/>
          <w:lang w:eastAsia="en-US"/>
        </w:rPr>
      </w:pPr>
      <w:r w:rsidRPr="008B5E5B">
        <w:rPr>
          <w:rFonts w:ascii="Times New Roman" w:eastAsia="Calibri" w:hAnsi="Times New Roman"/>
          <w:spacing w:val="1"/>
          <w:lang w:eastAsia="en-US"/>
        </w:rPr>
        <w:t>7. Контроль за исполнением настоящего постановления оставляю за собой.</w:t>
      </w:r>
    </w:p>
    <w:p w14:paraId="6422E013" w14:textId="77777777" w:rsidR="0050544E" w:rsidRPr="008B5E5B" w:rsidRDefault="0050544E" w:rsidP="0050544E">
      <w:pPr>
        <w:widowControl w:val="0"/>
        <w:ind w:firstLine="567"/>
        <w:jc w:val="both"/>
        <w:rPr>
          <w:rFonts w:ascii="Times New Roman" w:eastAsia="Calibri" w:hAnsi="Times New Roman"/>
          <w:spacing w:val="1"/>
          <w:lang w:eastAsia="en-US"/>
        </w:rPr>
      </w:pPr>
    </w:p>
    <w:p w14:paraId="46636E28" w14:textId="77777777" w:rsidR="0050544E" w:rsidRPr="008B5E5B" w:rsidRDefault="0050544E" w:rsidP="0050544E">
      <w:pPr>
        <w:widowControl w:val="0"/>
        <w:ind w:firstLine="567"/>
        <w:jc w:val="both"/>
        <w:rPr>
          <w:rFonts w:ascii="Times New Roman" w:eastAsia="Calibri" w:hAnsi="Times New Roman"/>
          <w:spacing w:val="1"/>
          <w:lang w:eastAsia="en-US"/>
        </w:rPr>
      </w:pPr>
    </w:p>
    <w:p w14:paraId="0D5C9B6A" w14:textId="22FDF0D4" w:rsidR="008B5E5B" w:rsidRPr="008B5E5B" w:rsidRDefault="0081207D" w:rsidP="008B5E5B">
      <w:pPr>
        <w:ind w:firstLine="567"/>
        <w:jc w:val="both"/>
        <w:rPr>
          <w:rFonts w:ascii="Times New Roman" w:hAnsi="Times New Roman"/>
        </w:rPr>
      </w:pPr>
      <w:r>
        <w:rPr>
          <w:rFonts w:ascii="Times New Roman" w:hAnsi="Times New Roman"/>
        </w:rPr>
        <w:t>Г</w:t>
      </w:r>
      <w:r w:rsidR="008B5E5B" w:rsidRPr="008B5E5B">
        <w:rPr>
          <w:rFonts w:ascii="Times New Roman" w:hAnsi="Times New Roman"/>
        </w:rPr>
        <w:t>лав</w:t>
      </w:r>
      <w:r>
        <w:rPr>
          <w:rFonts w:ascii="Times New Roman" w:hAnsi="Times New Roman"/>
        </w:rPr>
        <w:t>а</w:t>
      </w:r>
      <w:r w:rsidR="008B5E5B" w:rsidRPr="008B5E5B">
        <w:rPr>
          <w:rFonts w:ascii="Times New Roman" w:hAnsi="Times New Roman"/>
        </w:rPr>
        <w:t xml:space="preserve"> администрации                                                            </w:t>
      </w:r>
      <w:r w:rsidR="008B5E5B">
        <w:rPr>
          <w:rFonts w:ascii="Times New Roman" w:hAnsi="Times New Roman"/>
        </w:rPr>
        <w:t xml:space="preserve">         </w:t>
      </w:r>
      <w:r w:rsidR="008B5E5B" w:rsidRPr="008B5E5B">
        <w:rPr>
          <w:rFonts w:ascii="Times New Roman" w:hAnsi="Times New Roman"/>
        </w:rPr>
        <w:t xml:space="preserve">              С.Н. Семенова</w:t>
      </w:r>
    </w:p>
    <w:p w14:paraId="57D3C1ED" w14:textId="77777777" w:rsidR="0050544E" w:rsidRPr="008B5E5B" w:rsidRDefault="0050544E" w:rsidP="0050544E">
      <w:pPr>
        <w:jc w:val="both"/>
        <w:rPr>
          <w:rFonts w:ascii="Times New Roman" w:hAnsi="Times New Roman"/>
        </w:rPr>
      </w:pPr>
    </w:p>
    <w:p w14:paraId="6A4B474A" w14:textId="030CBFA6" w:rsidR="0050544E" w:rsidRDefault="0050544E" w:rsidP="0050544E">
      <w:pPr>
        <w:jc w:val="both"/>
        <w:rPr>
          <w:rFonts w:ascii="Times New Roman" w:hAnsi="Times New Roman"/>
        </w:rPr>
      </w:pPr>
    </w:p>
    <w:p w14:paraId="1B20F37C" w14:textId="35DB7A95" w:rsidR="0081207D" w:rsidRDefault="0081207D" w:rsidP="0050544E">
      <w:pPr>
        <w:jc w:val="both"/>
        <w:rPr>
          <w:rFonts w:ascii="Times New Roman" w:hAnsi="Times New Roman"/>
        </w:rPr>
      </w:pPr>
    </w:p>
    <w:p w14:paraId="3FFA76AD" w14:textId="26F5E04E" w:rsidR="00063403" w:rsidRDefault="00063403" w:rsidP="0050544E">
      <w:pPr>
        <w:jc w:val="both"/>
        <w:rPr>
          <w:rFonts w:ascii="Times New Roman" w:hAnsi="Times New Roman"/>
        </w:rPr>
      </w:pPr>
    </w:p>
    <w:p w14:paraId="41AACCE1" w14:textId="4FE7ABC1" w:rsidR="00E417FB" w:rsidRDefault="00E417FB" w:rsidP="0050544E">
      <w:pPr>
        <w:jc w:val="both"/>
        <w:rPr>
          <w:rFonts w:ascii="Times New Roman" w:hAnsi="Times New Roman"/>
        </w:rPr>
      </w:pPr>
    </w:p>
    <w:p w14:paraId="05B4F1EB" w14:textId="09B17FF1" w:rsidR="00223279" w:rsidRDefault="00223279" w:rsidP="0050544E">
      <w:pPr>
        <w:jc w:val="both"/>
        <w:rPr>
          <w:rFonts w:ascii="Times New Roman" w:hAnsi="Times New Roman"/>
        </w:rPr>
      </w:pPr>
    </w:p>
    <w:p w14:paraId="79860389" w14:textId="25428772" w:rsidR="00223279" w:rsidRDefault="00223279" w:rsidP="0050544E">
      <w:pPr>
        <w:jc w:val="both"/>
        <w:rPr>
          <w:rFonts w:ascii="Times New Roman" w:hAnsi="Times New Roman"/>
        </w:rPr>
      </w:pPr>
    </w:p>
    <w:p w14:paraId="0452F0D1" w14:textId="77777777" w:rsidR="00223279" w:rsidRDefault="00223279" w:rsidP="0050544E">
      <w:pPr>
        <w:jc w:val="both"/>
        <w:rPr>
          <w:rFonts w:ascii="Times New Roman" w:hAnsi="Times New Roman"/>
        </w:rPr>
      </w:pPr>
      <w:bookmarkStart w:id="1" w:name="_GoBack"/>
      <w:bookmarkEnd w:id="1"/>
    </w:p>
    <w:p w14:paraId="3EF0E7F5" w14:textId="3AFF7733" w:rsidR="00E417FB" w:rsidRDefault="00E417FB" w:rsidP="0050544E">
      <w:pPr>
        <w:jc w:val="both"/>
        <w:rPr>
          <w:rFonts w:ascii="Times New Roman" w:hAnsi="Times New Roman"/>
        </w:rPr>
      </w:pPr>
    </w:p>
    <w:p w14:paraId="758CA728" w14:textId="2FF59C3F" w:rsidR="00E417FB" w:rsidRDefault="00E417FB" w:rsidP="0050544E">
      <w:pPr>
        <w:jc w:val="both"/>
        <w:rPr>
          <w:rFonts w:ascii="Times New Roman" w:hAnsi="Times New Roman"/>
        </w:rPr>
      </w:pPr>
    </w:p>
    <w:p w14:paraId="7C77FA52" w14:textId="21CB0909" w:rsidR="00E417FB" w:rsidRDefault="00E417FB" w:rsidP="0050544E">
      <w:pPr>
        <w:jc w:val="both"/>
        <w:rPr>
          <w:rFonts w:ascii="Times New Roman" w:hAnsi="Times New Roman"/>
        </w:rPr>
      </w:pPr>
    </w:p>
    <w:p w14:paraId="69E9D426" w14:textId="4A7CA24D" w:rsidR="00063403" w:rsidRDefault="00063403" w:rsidP="0050544E">
      <w:pPr>
        <w:jc w:val="both"/>
        <w:rPr>
          <w:rFonts w:ascii="Times New Roman" w:hAnsi="Times New Roman"/>
        </w:rPr>
      </w:pPr>
    </w:p>
    <w:p w14:paraId="2A6B3E6A" w14:textId="6F462532" w:rsidR="00063403" w:rsidRDefault="00063403" w:rsidP="0050544E">
      <w:pPr>
        <w:jc w:val="both"/>
        <w:rPr>
          <w:rFonts w:ascii="Times New Roman" w:hAnsi="Times New Roman"/>
        </w:rPr>
      </w:pPr>
    </w:p>
    <w:p w14:paraId="710DF44F" w14:textId="3F62725C" w:rsidR="00063403" w:rsidRDefault="00063403" w:rsidP="0050544E">
      <w:pPr>
        <w:jc w:val="both"/>
        <w:rPr>
          <w:rFonts w:ascii="Times New Roman" w:hAnsi="Times New Roman"/>
        </w:rPr>
      </w:pPr>
    </w:p>
    <w:p w14:paraId="3ECA1069" w14:textId="68E44F94" w:rsidR="00063403" w:rsidRDefault="00063403" w:rsidP="0050544E">
      <w:pPr>
        <w:jc w:val="both"/>
        <w:rPr>
          <w:rFonts w:ascii="Times New Roman" w:hAnsi="Times New Roman"/>
        </w:rPr>
      </w:pPr>
    </w:p>
    <w:p w14:paraId="24BB844D" w14:textId="4EB6A30F" w:rsidR="008B5E5B" w:rsidRPr="008B5E5B" w:rsidRDefault="00F345B2" w:rsidP="008B5E5B">
      <w:pPr>
        <w:rPr>
          <w:rFonts w:ascii="Times New Roman" w:hAnsi="Times New Roman"/>
          <w:sz w:val="18"/>
          <w:szCs w:val="18"/>
        </w:rPr>
      </w:pPr>
      <w:r>
        <w:rPr>
          <w:rFonts w:ascii="Times New Roman" w:hAnsi="Times New Roman"/>
          <w:sz w:val="18"/>
          <w:szCs w:val="18"/>
        </w:rPr>
        <w:t>Исп. Семенова С.Н.</w:t>
      </w:r>
    </w:p>
    <w:p w14:paraId="48CF56EA" w14:textId="7D58187F" w:rsidR="008B5E5B" w:rsidRPr="008B5E5B" w:rsidRDefault="008B5E5B" w:rsidP="008B5E5B">
      <w:pPr>
        <w:rPr>
          <w:rFonts w:ascii="Times New Roman" w:hAnsi="Times New Roman"/>
          <w:sz w:val="18"/>
          <w:szCs w:val="18"/>
        </w:rPr>
      </w:pPr>
      <w:bookmarkStart w:id="2" w:name="_Hlk179200078"/>
      <w:r w:rsidRPr="008B5E5B">
        <w:rPr>
          <w:rFonts w:ascii="Times New Roman" w:hAnsi="Times New Roman"/>
          <w:sz w:val="18"/>
          <w:szCs w:val="18"/>
        </w:rPr>
        <w:t xml:space="preserve">Разослано: дело-1; </w:t>
      </w:r>
      <w:proofErr w:type="spellStart"/>
      <w:r w:rsidRPr="008B5E5B">
        <w:rPr>
          <w:rFonts w:ascii="Times New Roman" w:hAnsi="Times New Roman"/>
          <w:sz w:val="18"/>
          <w:szCs w:val="18"/>
        </w:rPr>
        <w:t>Росреестр</w:t>
      </w:r>
      <w:proofErr w:type="spellEnd"/>
      <w:r w:rsidRPr="008B5E5B">
        <w:rPr>
          <w:rFonts w:ascii="Times New Roman" w:hAnsi="Times New Roman"/>
          <w:sz w:val="18"/>
          <w:szCs w:val="18"/>
        </w:rPr>
        <w:t xml:space="preserve"> – 1, </w:t>
      </w:r>
      <w:proofErr w:type="spellStart"/>
      <w:proofErr w:type="gramStart"/>
      <w:r w:rsidRPr="008B5E5B">
        <w:rPr>
          <w:rFonts w:ascii="Times New Roman" w:hAnsi="Times New Roman"/>
          <w:sz w:val="18"/>
          <w:szCs w:val="18"/>
        </w:rPr>
        <w:t>вед.спец</w:t>
      </w:r>
      <w:proofErr w:type="gramEnd"/>
      <w:r w:rsidRPr="008B5E5B">
        <w:rPr>
          <w:rFonts w:ascii="Times New Roman" w:hAnsi="Times New Roman"/>
          <w:sz w:val="18"/>
          <w:szCs w:val="18"/>
        </w:rPr>
        <w:t>.по</w:t>
      </w:r>
      <w:proofErr w:type="spellEnd"/>
      <w:r w:rsidRPr="008B5E5B">
        <w:rPr>
          <w:rFonts w:ascii="Times New Roman" w:hAnsi="Times New Roman"/>
          <w:sz w:val="18"/>
          <w:szCs w:val="18"/>
        </w:rPr>
        <w:t xml:space="preserve"> имуществу-1; заявитель -1</w:t>
      </w:r>
      <w:bookmarkEnd w:id="2"/>
    </w:p>
    <w:sectPr w:rsidR="008B5E5B" w:rsidRPr="008B5E5B" w:rsidSect="001E3E0F">
      <w:pgSz w:w="11906" w:h="16838"/>
      <w:pgMar w:top="568" w:right="849" w:bottom="1135" w:left="993"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817B9"/>
    <w:multiLevelType w:val="hybridMultilevel"/>
    <w:tmpl w:val="D06AF0C8"/>
    <w:lvl w:ilvl="0" w:tplc="9B1AD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508155F"/>
    <w:multiLevelType w:val="hybridMultilevel"/>
    <w:tmpl w:val="9F504A74"/>
    <w:lvl w:ilvl="0" w:tplc="29E20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CD"/>
    <w:rsid w:val="00063403"/>
    <w:rsid w:val="000C422F"/>
    <w:rsid w:val="00140EEE"/>
    <w:rsid w:val="001A7D97"/>
    <w:rsid w:val="001C66F8"/>
    <w:rsid w:val="001E3E0F"/>
    <w:rsid w:val="00214F1E"/>
    <w:rsid w:val="00223279"/>
    <w:rsid w:val="00247054"/>
    <w:rsid w:val="002714BF"/>
    <w:rsid w:val="002A58EC"/>
    <w:rsid w:val="002B5DE1"/>
    <w:rsid w:val="003228CD"/>
    <w:rsid w:val="00340FB3"/>
    <w:rsid w:val="003A3440"/>
    <w:rsid w:val="003E152F"/>
    <w:rsid w:val="003E6400"/>
    <w:rsid w:val="00465613"/>
    <w:rsid w:val="004877D5"/>
    <w:rsid w:val="004A15C6"/>
    <w:rsid w:val="004D2448"/>
    <w:rsid w:val="004F1BD8"/>
    <w:rsid w:val="0050544E"/>
    <w:rsid w:val="00547464"/>
    <w:rsid w:val="00557AFB"/>
    <w:rsid w:val="00565A77"/>
    <w:rsid w:val="00626957"/>
    <w:rsid w:val="006C0DE1"/>
    <w:rsid w:val="00725DBE"/>
    <w:rsid w:val="00734FF4"/>
    <w:rsid w:val="0081207D"/>
    <w:rsid w:val="008B5E5B"/>
    <w:rsid w:val="0099518F"/>
    <w:rsid w:val="009F23B8"/>
    <w:rsid w:val="00BC3B71"/>
    <w:rsid w:val="00CA7035"/>
    <w:rsid w:val="00CB04CC"/>
    <w:rsid w:val="00CE7B55"/>
    <w:rsid w:val="00E417FB"/>
    <w:rsid w:val="00E55B6A"/>
    <w:rsid w:val="00EA1A26"/>
    <w:rsid w:val="00EA48B9"/>
    <w:rsid w:val="00F345B2"/>
    <w:rsid w:val="00F53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AA7B"/>
  <w15:chartTrackingRefBased/>
  <w15:docId w15:val="{93DA1485-36AA-40CB-923D-4D2E58E8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44E"/>
    <w:pPr>
      <w:spacing w:after="0" w:line="240" w:lineRule="auto"/>
    </w:pPr>
    <w:rPr>
      <w:rFonts w:ascii="Bookman Old Style" w:eastAsia="Times New Roman" w:hAnsi="Bookman Old Style" w:cs="Times New Roman"/>
      <w:sz w:val="24"/>
      <w:szCs w:val="24"/>
      <w:lang w:eastAsia="ru-RU"/>
    </w:rPr>
  </w:style>
  <w:style w:type="paragraph" w:styleId="2">
    <w:name w:val="heading 2"/>
    <w:basedOn w:val="a"/>
    <w:next w:val="a"/>
    <w:link w:val="20"/>
    <w:qFormat/>
    <w:rsid w:val="0050544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544E"/>
    <w:rPr>
      <w:rFonts w:ascii="Cambria" w:eastAsia="Times New Roman" w:hAnsi="Cambria" w:cs="Times New Roman"/>
      <w:b/>
      <w:bCs/>
      <w:i/>
      <w:iCs/>
      <w:sz w:val="28"/>
      <w:szCs w:val="28"/>
      <w:lang w:eastAsia="ru-RU"/>
    </w:rPr>
  </w:style>
  <w:style w:type="character" w:styleId="a3">
    <w:name w:val="Hyperlink"/>
    <w:uiPriority w:val="99"/>
    <w:unhideWhenUsed/>
    <w:rsid w:val="00CE7B55"/>
    <w:rPr>
      <w:color w:val="0000FF"/>
      <w:u w:val="single"/>
    </w:rPr>
  </w:style>
  <w:style w:type="paragraph" w:styleId="a4">
    <w:name w:val="List Paragraph"/>
    <w:basedOn w:val="a"/>
    <w:uiPriority w:val="34"/>
    <w:qFormat/>
    <w:rsid w:val="00487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1655">
      <w:bodyDiv w:val="1"/>
      <w:marLeft w:val="0"/>
      <w:marRight w:val="0"/>
      <w:marTop w:val="0"/>
      <w:marBottom w:val="0"/>
      <w:divBdr>
        <w:top w:val="none" w:sz="0" w:space="0" w:color="auto"/>
        <w:left w:val="none" w:sz="0" w:space="0" w:color="auto"/>
        <w:bottom w:val="none" w:sz="0" w:space="0" w:color="auto"/>
        <w:right w:val="none" w:sz="0" w:space="0" w:color="auto"/>
      </w:divBdr>
    </w:div>
    <w:div w:id="17268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proekt2013@.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2</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2025-03-14T07:38:00Z</cp:lastPrinted>
  <dcterms:created xsi:type="dcterms:W3CDTF">2024-10-04T08:11:00Z</dcterms:created>
  <dcterms:modified xsi:type="dcterms:W3CDTF">2026-06-18T13:07:00Z</dcterms:modified>
</cp:coreProperties>
</file>